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4497E" w14:textId="77777777" w:rsidR="005D3375" w:rsidRPr="0098358E" w:rsidRDefault="005D3375" w:rsidP="00805F6F">
      <w:pPr>
        <w:spacing w:after="0" w:line="240" w:lineRule="auto"/>
        <w:jc w:val="center"/>
        <w:rPr>
          <w:b/>
        </w:rPr>
      </w:pPr>
      <w:r w:rsidRPr="0098358E">
        <w:rPr>
          <w:b/>
          <w:noProof/>
        </w:rPr>
        <w:drawing>
          <wp:inline distT="0" distB="0" distL="0" distR="0" wp14:anchorId="6B8D6167" wp14:editId="1BC6A067">
            <wp:extent cx="895350" cy="900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f logo 2017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08ED" w14:textId="513BD036" w:rsidR="005D3375" w:rsidRPr="0098358E" w:rsidRDefault="005D3375" w:rsidP="00805F6F">
      <w:pPr>
        <w:spacing w:after="0" w:line="240" w:lineRule="auto"/>
        <w:jc w:val="center"/>
        <w:rPr>
          <w:b/>
        </w:rPr>
      </w:pPr>
      <w:r w:rsidRPr="0098358E">
        <w:rPr>
          <w:b/>
        </w:rPr>
        <w:t>Industry University Cooperative Research Centers</w:t>
      </w:r>
    </w:p>
    <w:p w14:paraId="4F0C5415" w14:textId="0C2D71FC" w:rsidR="00CF17FA" w:rsidRDefault="00E63472" w:rsidP="00805F6F">
      <w:pPr>
        <w:spacing w:after="0" w:line="240" w:lineRule="auto"/>
        <w:jc w:val="center"/>
        <w:rPr>
          <w:b/>
        </w:rPr>
      </w:pPr>
      <w:r>
        <w:rPr>
          <w:b/>
        </w:rPr>
        <w:t xml:space="preserve">IAB </w:t>
      </w:r>
      <w:r w:rsidR="005D3375" w:rsidRPr="0098358E">
        <w:rPr>
          <w:b/>
        </w:rPr>
        <w:t xml:space="preserve">Member Benefits </w:t>
      </w:r>
      <w:r>
        <w:rPr>
          <w:b/>
        </w:rPr>
        <w:t>Survey</w:t>
      </w:r>
    </w:p>
    <w:p w14:paraId="13202AA7" w14:textId="77777777" w:rsidR="00E63472" w:rsidRPr="0098358E" w:rsidRDefault="00E63472" w:rsidP="00805F6F">
      <w:pPr>
        <w:spacing w:after="0" w:line="240" w:lineRule="auto"/>
        <w:jc w:val="center"/>
        <w:rPr>
          <w:b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F17FA" w:rsidRPr="0098358E" w14:paraId="1E36A19A" w14:textId="77777777" w:rsidTr="0098358E">
        <w:tc>
          <w:tcPr>
            <w:tcW w:w="9360" w:type="dxa"/>
          </w:tcPr>
          <w:p w14:paraId="6B3D0005" w14:textId="660805FA" w:rsidR="005643F2" w:rsidRPr="0098358E" w:rsidRDefault="00CF17FA" w:rsidP="00BC3703">
            <w:r w:rsidRPr="0098358E">
              <w:t xml:space="preserve">The goal of this survey is to identify and document the </w:t>
            </w:r>
            <w:r w:rsidR="00B63C6E" w:rsidRPr="0098358E">
              <w:t xml:space="preserve">Center membership </w:t>
            </w:r>
            <w:r w:rsidRPr="0098358E">
              <w:t xml:space="preserve">benefits your organization </w:t>
            </w:r>
            <w:r w:rsidR="00B63C6E" w:rsidRPr="0098358E">
              <w:t>has</w:t>
            </w:r>
            <w:r w:rsidRPr="0098358E">
              <w:t xml:space="preserve"> received</w:t>
            </w:r>
            <w:r w:rsidR="00B63C6E" w:rsidRPr="0098358E">
              <w:t xml:space="preserve"> during the </w:t>
            </w:r>
            <w:r w:rsidR="00944695" w:rsidRPr="0098358E">
              <w:t>last two m</w:t>
            </w:r>
            <w:r w:rsidR="00B63C6E" w:rsidRPr="0098358E">
              <w:t xml:space="preserve">embership </w:t>
            </w:r>
            <w:r w:rsidR="00BC3703" w:rsidRPr="0098358E">
              <w:t>years</w:t>
            </w:r>
            <w:r w:rsidRPr="0098358E">
              <w:t xml:space="preserve">.  This information is helpful for center evaluation. It may also </w:t>
            </w:r>
            <w:r w:rsidR="00B63C6E" w:rsidRPr="0098358E">
              <w:t xml:space="preserve">help </w:t>
            </w:r>
            <w:r w:rsidRPr="0098358E">
              <w:t>your organization characteriz</w:t>
            </w:r>
            <w:r w:rsidR="00B63C6E" w:rsidRPr="0098358E">
              <w:t>e</w:t>
            </w:r>
            <w:r w:rsidRPr="0098358E">
              <w:t xml:space="preserve"> the benefit of your investment in the center, and justify</w:t>
            </w:r>
            <w:r w:rsidR="00B63C6E" w:rsidRPr="0098358E">
              <w:t xml:space="preserve"> </w:t>
            </w:r>
            <w:r w:rsidRPr="0098358E">
              <w:t xml:space="preserve">continued membership. Upon completion of the survey, you </w:t>
            </w:r>
            <w:r w:rsidR="00B63C6E" w:rsidRPr="0098358E">
              <w:t>may</w:t>
            </w:r>
            <w:r w:rsidRPr="0098358E">
              <w:t xml:space="preserve"> download a copy of your organization</w:t>
            </w:r>
            <w:r w:rsidR="00B63C6E" w:rsidRPr="0098358E">
              <w:t>’</w:t>
            </w:r>
            <w:r w:rsidRPr="0098358E">
              <w:t>s benefit inventory for internal use.</w:t>
            </w:r>
          </w:p>
        </w:tc>
      </w:tr>
    </w:tbl>
    <w:p w14:paraId="45C8D5F0" w14:textId="77777777" w:rsidR="005D3375" w:rsidRPr="0098358E" w:rsidRDefault="005D3375" w:rsidP="00805F6F">
      <w:pPr>
        <w:spacing w:after="0" w:line="240" w:lineRule="auto"/>
      </w:pP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1522"/>
        <w:gridCol w:w="7928"/>
      </w:tblGrid>
      <w:tr w:rsidR="00CF17FA" w:rsidRPr="0098358E" w14:paraId="07EB00DD" w14:textId="77777777" w:rsidTr="0098358E"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30E24612" w14:textId="1251A2E1" w:rsidR="00CF17FA" w:rsidRPr="0098358E" w:rsidRDefault="00CF17FA" w:rsidP="00805F6F">
            <w:pPr>
              <w:rPr>
                <w:b/>
              </w:rPr>
            </w:pPr>
            <w:r w:rsidRPr="0098358E">
              <w:rPr>
                <w:b/>
              </w:rPr>
              <w:t>Center Name:</w:t>
            </w:r>
          </w:p>
        </w:tc>
        <w:tc>
          <w:tcPr>
            <w:tcW w:w="7928" w:type="dxa"/>
            <w:tcBorders>
              <w:top w:val="nil"/>
              <w:left w:val="nil"/>
              <w:right w:val="nil"/>
            </w:tcBorders>
          </w:tcPr>
          <w:p w14:paraId="4D9FD63F" w14:textId="6A120259" w:rsidR="00CF17FA" w:rsidRPr="0098358E" w:rsidRDefault="00CF17FA" w:rsidP="00805F6F"/>
        </w:tc>
      </w:tr>
    </w:tbl>
    <w:p w14:paraId="277D3A3C" w14:textId="77777777" w:rsidR="005D3375" w:rsidRPr="0098358E" w:rsidRDefault="005D3375" w:rsidP="00805F6F">
      <w:pPr>
        <w:spacing w:after="0" w:line="240" w:lineRule="auto"/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50"/>
        <w:gridCol w:w="8995"/>
      </w:tblGrid>
      <w:tr w:rsidR="00EA7CF6" w:rsidRPr="0098358E" w14:paraId="228EB9D8" w14:textId="77777777" w:rsidTr="0098358E"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129944" w14:textId="2EA542AA" w:rsidR="00EA7CF6" w:rsidRPr="0098358E" w:rsidRDefault="00EA7CF6" w:rsidP="0098358E">
            <w:pPr>
              <w:spacing w:before="120" w:after="120"/>
            </w:pPr>
            <w:r w:rsidRPr="0098358E">
              <w:rPr>
                <w:rFonts w:cs="Arial"/>
                <w:b/>
                <w:color w:val="000000"/>
              </w:rPr>
              <w:t>Networking Benefits</w:t>
            </w:r>
          </w:p>
        </w:tc>
      </w:tr>
      <w:tr w:rsidR="00A92239" w:rsidRPr="0098358E" w14:paraId="37272A78" w14:textId="77777777" w:rsidTr="00416DA4">
        <w:trPr>
          <w:trHeight w:val="845"/>
        </w:trPr>
        <w:tc>
          <w:tcPr>
            <w:tcW w:w="9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06079" w14:textId="77777777" w:rsidR="00E63472" w:rsidRDefault="00E63472" w:rsidP="00944695">
            <w:pPr>
              <w:rPr>
                <w:rFonts w:eastAsia="Times New Roman" w:cs="Arial"/>
                <w:b/>
                <w:color w:val="000000"/>
              </w:rPr>
            </w:pPr>
          </w:p>
          <w:p w14:paraId="710064C7" w14:textId="0572FD17" w:rsidR="00A92239" w:rsidRPr="0098358E" w:rsidRDefault="00B82B43" w:rsidP="00944695">
            <w:pPr>
              <w:rPr>
                <w:rFonts w:eastAsia="Times New Roman" w:cs="Arial"/>
                <w:color w:val="000000"/>
              </w:rPr>
            </w:pPr>
            <w:r w:rsidRPr="0098358E">
              <w:rPr>
                <w:rFonts w:eastAsia="Times New Roman" w:cs="Arial"/>
                <w:b/>
                <w:color w:val="000000"/>
              </w:rPr>
              <w:t>Q1</w:t>
            </w:r>
            <w:r w:rsidRPr="0098358E">
              <w:rPr>
                <w:rFonts w:eastAsia="Times New Roman" w:cs="Arial"/>
                <w:color w:val="000000"/>
              </w:rPr>
              <w:t xml:space="preserve">. </w:t>
            </w:r>
            <w:r w:rsidR="00A92239" w:rsidRPr="0098358E">
              <w:rPr>
                <w:rFonts w:eastAsia="Times New Roman" w:cs="Arial"/>
                <w:color w:val="000000"/>
              </w:rPr>
              <w:t>Please indicate which of the following networking benefits listed below, if any, were realized by your organization</w:t>
            </w:r>
            <w:r w:rsidR="00BC3703" w:rsidRPr="0098358E">
              <w:rPr>
                <w:rFonts w:eastAsia="Times New Roman" w:cs="Arial"/>
                <w:color w:val="000000"/>
              </w:rPr>
              <w:t xml:space="preserve"> in the last two years</w:t>
            </w:r>
            <w:r w:rsidR="00A92239" w:rsidRPr="0098358E">
              <w:rPr>
                <w:rFonts w:eastAsia="Times New Roman" w:cs="Arial"/>
                <w:color w:val="000000"/>
              </w:rPr>
              <w:t>.</w:t>
            </w:r>
            <w:r w:rsidR="00BC3703" w:rsidRPr="0098358E">
              <w:rPr>
                <w:rFonts w:eastAsia="Times New Roman" w:cs="Arial"/>
                <w:color w:val="000000"/>
              </w:rPr>
              <w:t xml:space="preserve"> </w:t>
            </w:r>
            <w:r w:rsidR="00E63472">
              <w:t>Please mark</w:t>
            </w:r>
            <w:r w:rsidR="00E63472" w:rsidRPr="0098358E">
              <w:t xml:space="preserve"> </w:t>
            </w:r>
            <w:r w:rsidR="00BC3703" w:rsidRPr="0098358E">
              <w:rPr>
                <w:rFonts w:eastAsia="Times New Roman" w:cs="Arial"/>
                <w:color w:val="000000"/>
              </w:rPr>
              <w:t>all that apply.</w:t>
            </w:r>
          </w:p>
        </w:tc>
      </w:tr>
      <w:tr w:rsidR="00EA7CF6" w:rsidRPr="0098358E" w14:paraId="6A54CD27" w14:textId="77777777" w:rsidTr="0098358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3F7900" w14:textId="15E67524" w:rsidR="00EA7CF6" w:rsidRPr="0098358E" w:rsidRDefault="008C676B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3AA51649" w14:textId="022CD81D" w:rsidR="00EA7CF6" w:rsidRPr="0098358E" w:rsidRDefault="00713744" w:rsidP="00944695">
            <w:pPr>
              <w:ind w:left="252" w:hanging="252"/>
            </w:pPr>
            <w:r>
              <w:rPr>
                <w:rFonts w:eastAsia="Times New Roman" w:cs="Arial"/>
                <w:color w:val="000000"/>
              </w:rPr>
              <w:t xml:space="preserve">a. </w:t>
            </w:r>
            <w:r w:rsidR="00BC3703" w:rsidRPr="0098358E">
              <w:rPr>
                <w:rFonts w:eastAsia="Times New Roman" w:cs="Arial"/>
                <w:color w:val="000000"/>
              </w:rPr>
              <w:t>Y</w:t>
            </w:r>
            <w:r w:rsidR="003435FC" w:rsidRPr="0098358E">
              <w:rPr>
                <w:rFonts w:eastAsia="Times New Roman" w:cs="Arial"/>
                <w:color w:val="000000"/>
              </w:rPr>
              <w:t xml:space="preserve">our </w:t>
            </w:r>
            <w:r w:rsidR="00EA7CF6" w:rsidRPr="0098358E">
              <w:rPr>
                <w:rFonts w:eastAsia="Times New Roman" w:cs="Arial"/>
                <w:color w:val="000000"/>
              </w:rPr>
              <w:t xml:space="preserve">organization has established new, valuable </w:t>
            </w:r>
            <w:r w:rsidR="00EA7CF6" w:rsidRPr="0098358E">
              <w:rPr>
                <w:rFonts w:eastAsia="Times New Roman" w:cs="Arial"/>
                <w:i/>
                <w:color w:val="000000"/>
              </w:rPr>
              <w:t>connections</w:t>
            </w:r>
            <w:r w:rsidR="00EA7CF6" w:rsidRPr="0098358E">
              <w:rPr>
                <w:rFonts w:eastAsia="Times New Roman" w:cs="Arial"/>
                <w:color w:val="000000"/>
              </w:rPr>
              <w:t xml:space="preserve"> with other Center participants (</w:t>
            </w:r>
            <w:r w:rsidR="004967CF" w:rsidRPr="0098358E">
              <w:rPr>
                <w:rFonts w:eastAsia="Times New Roman" w:cs="Arial"/>
                <w:color w:val="000000"/>
              </w:rPr>
              <w:t>industry</w:t>
            </w:r>
            <w:r w:rsidR="00EA7CF6" w:rsidRPr="0098358E">
              <w:rPr>
                <w:rFonts w:eastAsia="Times New Roman" w:cs="Arial"/>
                <w:color w:val="000000"/>
              </w:rPr>
              <w:t xml:space="preserve">, </w:t>
            </w:r>
            <w:r w:rsidR="004967CF" w:rsidRPr="0098358E">
              <w:rPr>
                <w:rFonts w:eastAsia="Times New Roman" w:cs="Arial"/>
                <w:color w:val="000000"/>
              </w:rPr>
              <w:t xml:space="preserve">government, </w:t>
            </w:r>
            <w:r w:rsidR="00EA7CF6" w:rsidRPr="0098358E">
              <w:rPr>
                <w:rFonts w:eastAsia="Times New Roman" w:cs="Arial"/>
                <w:color w:val="000000"/>
              </w:rPr>
              <w:t>faculty, students, others)</w:t>
            </w:r>
          </w:p>
        </w:tc>
      </w:tr>
      <w:tr w:rsidR="008C676B" w:rsidRPr="0098358E" w14:paraId="3FA5B3DF" w14:textId="77777777" w:rsidTr="0098358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B644F2" w14:textId="243F1907" w:rsidR="008C676B" w:rsidRPr="0098358E" w:rsidRDefault="002A2457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4B38085D" w14:textId="2B130BD5" w:rsidR="008C676B" w:rsidRPr="0098358E" w:rsidRDefault="00713744" w:rsidP="00BC3703">
            <w:pPr>
              <w:ind w:left="252" w:hanging="270"/>
            </w:pPr>
            <w:r>
              <w:t xml:space="preserve">b. </w:t>
            </w:r>
            <w:r w:rsidR="00BC3703" w:rsidRPr="0098358E">
              <w:t>Your organization has d</w:t>
            </w:r>
            <w:r w:rsidR="008C676B" w:rsidRPr="0098358E">
              <w:t xml:space="preserve">eveloped </w:t>
            </w:r>
            <w:r w:rsidR="008C676B" w:rsidRPr="0098358E">
              <w:rPr>
                <w:i/>
              </w:rPr>
              <w:t>partnerships</w:t>
            </w:r>
            <w:r w:rsidR="008C676B" w:rsidRPr="0098358E">
              <w:t xml:space="preserve"> with other IAB members (e.g., research partnership, collaboration, joint investment)</w:t>
            </w:r>
          </w:p>
        </w:tc>
      </w:tr>
      <w:tr w:rsidR="008C676B" w:rsidRPr="0098358E" w14:paraId="4EEEBD53" w14:textId="77777777" w:rsidTr="0098358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F254EB" w14:textId="23AFF624" w:rsidR="008C676B" w:rsidRPr="0098358E" w:rsidRDefault="002A2457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0BEAEF65" w14:textId="089EA5C6" w:rsidR="008C676B" w:rsidRPr="0098358E" w:rsidRDefault="00713744" w:rsidP="00E63472">
            <w:pPr>
              <w:ind w:left="252" w:hanging="270"/>
            </w:pPr>
            <w:r>
              <w:t xml:space="preserve">c. </w:t>
            </w:r>
            <w:r w:rsidR="00BC3703" w:rsidRPr="0098358E">
              <w:t xml:space="preserve">Your organization has developed </w:t>
            </w:r>
            <w:r w:rsidR="00BC3703" w:rsidRPr="0098358E">
              <w:rPr>
                <w:i/>
              </w:rPr>
              <w:t>partnerships</w:t>
            </w:r>
            <w:r w:rsidR="00BC3703" w:rsidRPr="0098358E">
              <w:t xml:space="preserve"> </w:t>
            </w:r>
            <w:r w:rsidR="008C676B" w:rsidRPr="0098358E">
              <w:t>with university faculty or research</w:t>
            </w:r>
            <w:r w:rsidR="00E63472">
              <w:t>ers</w:t>
            </w:r>
            <w:r w:rsidR="008C676B" w:rsidRPr="0098358E">
              <w:t xml:space="preserve"> (e.g. one-to-one research contract, collaboration on a grant, consulting)</w:t>
            </w:r>
          </w:p>
        </w:tc>
      </w:tr>
      <w:tr w:rsidR="008C676B" w:rsidRPr="0098358E" w14:paraId="1B8D9577" w14:textId="77777777" w:rsidTr="0098358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3B5385" w14:textId="30827954" w:rsidR="008C676B" w:rsidRPr="0098358E" w:rsidRDefault="002A2457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1610BF74" w14:textId="146C262F" w:rsidR="008C676B" w:rsidRPr="0098358E" w:rsidRDefault="00713744" w:rsidP="00BC3703">
            <w:pPr>
              <w:ind w:left="252" w:hanging="270"/>
            </w:pPr>
            <w:r>
              <w:t xml:space="preserve">d. </w:t>
            </w:r>
            <w:r w:rsidR="00BC3703" w:rsidRPr="0098358E">
              <w:t>Your organization has h</w:t>
            </w:r>
            <w:r w:rsidR="008C676B" w:rsidRPr="0098358E">
              <w:t>ired any students working on center research projects as a full-time employee, contractor</w:t>
            </w:r>
            <w:r w:rsidR="00C17923" w:rsidRPr="0098358E">
              <w:t>,</w:t>
            </w:r>
            <w:r w:rsidR="008C676B" w:rsidRPr="0098358E">
              <w:t xml:space="preserve"> or intern. </w:t>
            </w:r>
            <w:r w:rsidR="008C676B" w:rsidRPr="00E63472">
              <w:rPr>
                <w:b/>
              </w:rPr>
              <w:t>If so, how many students?</w:t>
            </w:r>
            <w:r w:rsidR="008C676B" w:rsidRPr="0098358E">
              <w:t xml:space="preserve"> _____________</w:t>
            </w:r>
          </w:p>
        </w:tc>
      </w:tr>
      <w:tr w:rsidR="008C676B" w:rsidRPr="0098358E" w14:paraId="3F174642" w14:textId="77777777" w:rsidTr="0098358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ABC548" w14:textId="1875527A" w:rsidR="008C676B" w:rsidRPr="0098358E" w:rsidRDefault="002A2457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34FF3EC1" w14:textId="0FA1429A" w:rsidR="008C676B" w:rsidRPr="0098358E" w:rsidRDefault="00713744" w:rsidP="00805F6F">
            <w:pPr>
              <w:ind w:left="252" w:hanging="270"/>
            </w:pPr>
            <w:r>
              <w:t xml:space="preserve">e. </w:t>
            </w:r>
            <w:r w:rsidR="008C676B" w:rsidRPr="0098358E">
              <w:t xml:space="preserve">Other (please </w:t>
            </w:r>
            <w:r w:rsidR="00B55955">
              <w:t xml:space="preserve">in Q7 </w:t>
            </w:r>
            <w:r w:rsidR="008C676B" w:rsidRPr="0098358E">
              <w:t>describe below)</w:t>
            </w:r>
          </w:p>
        </w:tc>
      </w:tr>
      <w:tr w:rsidR="008C676B" w:rsidRPr="0098358E" w14:paraId="35E756D8" w14:textId="77777777" w:rsidTr="0098358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7702E5" w14:textId="67E9C652" w:rsidR="008C676B" w:rsidRPr="0098358E" w:rsidRDefault="002A2457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446D7326" w14:textId="353B7692" w:rsidR="008C676B" w:rsidRPr="0098358E" w:rsidRDefault="00713744" w:rsidP="00805F6F">
            <w:pPr>
              <w:ind w:left="252" w:hanging="270"/>
            </w:pPr>
            <w:r>
              <w:t xml:space="preserve">f. </w:t>
            </w:r>
            <w:r w:rsidR="008C676B" w:rsidRPr="0098358E">
              <w:t>None of these</w:t>
            </w:r>
          </w:p>
        </w:tc>
      </w:tr>
    </w:tbl>
    <w:p w14:paraId="5E36E281" w14:textId="77777777" w:rsidR="005D3375" w:rsidRPr="0098358E" w:rsidRDefault="005D3375" w:rsidP="00805F6F">
      <w:pPr>
        <w:spacing w:after="0" w:line="240" w:lineRule="auto"/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54"/>
        <w:gridCol w:w="89"/>
        <w:gridCol w:w="385"/>
        <w:gridCol w:w="781"/>
        <w:gridCol w:w="6"/>
        <w:gridCol w:w="86"/>
        <w:gridCol w:w="1174"/>
        <w:gridCol w:w="89"/>
        <w:gridCol w:w="1171"/>
        <w:gridCol w:w="89"/>
        <w:gridCol w:w="1260"/>
        <w:gridCol w:w="1260"/>
        <w:gridCol w:w="1261"/>
        <w:gridCol w:w="1440"/>
      </w:tblGrid>
      <w:tr w:rsidR="000A6DDA" w:rsidRPr="0098358E" w14:paraId="069F1E0A" w14:textId="77777777" w:rsidTr="00416DA4">
        <w:tc>
          <w:tcPr>
            <w:tcW w:w="94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FEA8D1" w14:textId="331067A6" w:rsidR="000A6DDA" w:rsidRPr="0098358E" w:rsidRDefault="000A6DDA" w:rsidP="0098358E">
            <w:pPr>
              <w:spacing w:before="120" w:after="120"/>
              <w:rPr>
                <w:b/>
              </w:rPr>
            </w:pPr>
            <w:r w:rsidRPr="0098358E">
              <w:rPr>
                <w:b/>
              </w:rPr>
              <w:t>Research &amp; Development Benefits</w:t>
            </w:r>
          </w:p>
        </w:tc>
      </w:tr>
      <w:tr w:rsidR="000A6DDA" w:rsidRPr="0098358E" w14:paraId="08A630E2" w14:textId="77777777" w:rsidTr="00416DA4">
        <w:trPr>
          <w:trHeight w:val="917"/>
        </w:trPr>
        <w:tc>
          <w:tcPr>
            <w:tcW w:w="94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9FE62" w14:textId="77777777" w:rsidR="00E63472" w:rsidRDefault="00E63472" w:rsidP="00BC3703">
            <w:pPr>
              <w:rPr>
                <w:b/>
              </w:rPr>
            </w:pPr>
          </w:p>
          <w:p w14:paraId="110BB187" w14:textId="2696EACA" w:rsidR="000A6DDA" w:rsidRPr="0098358E" w:rsidRDefault="00B82B43" w:rsidP="00BC3703">
            <w:r w:rsidRPr="0098358E">
              <w:rPr>
                <w:b/>
              </w:rPr>
              <w:t>Q</w:t>
            </w:r>
            <w:r w:rsidR="00BC3703" w:rsidRPr="0098358E">
              <w:rPr>
                <w:b/>
              </w:rPr>
              <w:t>2</w:t>
            </w:r>
            <w:r w:rsidRPr="0098358E">
              <w:t xml:space="preserve">. </w:t>
            </w:r>
            <w:r w:rsidR="00BC3703" w:rsidRPr="0098358E">
              <w:t>Please estimate what percentage of the current Center projects, fall into these four categories (Total must sum to 100%):</w:t>
            </w:r>
          </w:p>
        </w:tc>
      </w:tr>
      <w:tr w:rsidR="00C23D76" w:rsidRPr="0098358E" w14:paraId="194C7E8F" w14:textId="77777777" w:rsidTr="00416DA4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DE920" w14:textId="27643418" w:rsidR="00C23D76" w:rsidRPr="0098358E" w:rsidRDefault="00425BDF" w:rsidP="00805F6F">
            <w:pPr>
              <w:jc w:val="center"/>
            </w:pPr>
            <w:r w:rsidRPr="0098358E">
              <w:t>____%</w:t>
            </w:r>
          </w:p>
        </w:tc>
        <w:tc>
          <w:tcPr>
            <w:tcW w:w="86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E55076" w14:textId="33AB66DE" w:rsidR="00C23D76" w:rsidRPr="0098358E" w:rsidRDefault="00713744" w:rsidP="00805F6F">
            <w:pPr>
              <w:ind w:left="252" w:hanging="270"/>
              <w:rPr>
                <w:u w:val="single"/>
              </w:rPr>
            </w:pPr>
            <w:r w:rsidRPr="00713744">
              <w:t>a.</w:t>
            </w:r>
            <w:r>
              <w:rPr>
                <w:u w:val="single"/>
              </w:rPr>
              <w:t xml:space="preserve"> </w:t>
            </w:r>
            <w:r w:rsidR="00C23D76" w:rsidRPr="0098358E">
              <w:rPr>
                <w:u w:val="single"/>
              </w:rPr>
              <w:t>Not Relevant Research</w:t>
            </w:r>
            <w:r w:rsidR="00C23D76" w:rsidRPr="0098358E">
              <w:t>:  % of projects that are probably not relevant to your organization’s current or future needs</w:t>
            </w:r>
          </w:p>
        </w:tc>
      </w:tr>
      <w:tr w:rsidR="00C23D76" w:rsidRPr="0098358E" w14:paraId="0731C238" w14:textId="77777777" w:rsidTr="00416DA4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DE733" w14:textId="753487F2" w:rsidR="00C23D76" w:rsidRPr="0098358E" w:rsidRDefault="00425BDF" w:rsidP="00805F6F">
            <w:pPr>
              <w:jc w:val="center"/>
            </w:pPr>
            <w:r w:rsidRPr="0098358E">
              <w:t>____%</w:t>
            </w:r>
          </w:p>
        </w:tc>
        <w:tc>
          <w:tcPr>
            <w:tcW w:w="86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3B6F82" w14:textId="21B83468" w:rsidR="00C23D76" w:rsidRPr="0098358E" w:rsidRDefault="00713744" w:rsidP="00805F6F">
            <w:pPr>
              <w:ind w:left="252" w:hanging="270"/>
            </w:pPr>
            <w:r w:rsidRPr="00713744">
              <w:t>b.</w:t>
            </w:r>
            <w:r>
              <w:rPr>
                <w:u w:val="single"/>
              </w:rPr>
              <w:t xml:space="preserve"> </w:t>
            </w:r>
            <w:r w:rsidR="00C23D76" w:rsidRPr="0098358E">
              <w:rPr>
                <w:u w:val="single"/>
              </w:rPr>
              <w:t>Adjacent Research</w:t>
            </w:r>
            <w:r w:rsidR="00C23D76" w:rsidRPr="0098358E">
              <w:t xml:space="preserve">: </w:t>
            </w:r>
            <w:r w:rsidR="00BC3703" w:rsidRPr="0098358E">
              <w:t>: % of projects potentially relevant to your organization’s current or future needs, but in areas outside your organization’s current R&amp;D priorities</w:t>
            </w:r>
          </w:p>
        </w:tc>
      </w:tr>
      <w:tr w:rsidR="00596196" w:rsidRPr="0098358E" w14:paraId="1AEBF503" w14:textId="77777777" w:rsidTr="00416DA4"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D9483" w14:textId="5459AA97" w:rsidR="00596196" w:rsidRPr="0098358E" w:rsidRDefault="00425BDF" w:rsidP="00805F6F">
            <w:pPr>
              <w:jc w:val="center"/>
            </w:pPr>
            <w:r w:rsidRPr="0098358E">
              <w:t>____%</w:t>
            </w:r>
          </w:p>
        </w:tc>
        <w:tc>
          <w:tcPr>
            <w:tcW w:w="86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51C47E" w14:textId="3936BE3E" w:rsidR="00596196" w:rsidRPr="0098358E" w:rsidRDefault="00713744" w:rsidP="00805F6F">
            <w:pPr>
              <w:ind w:left="252" w:hanging="270"/>
              <w:rPr>
                <w:rFonts w:cs="Arial"/>
                <w:color w:val="000000"/>
              </w:rPr>
            </w:pPr>
            <w:r w:rsidRPr="00713744">
              <w:t>c.</w:t>
            </w:r>
            <w:r>
              <w:rPr>
                <w:u w:val="single"/>
              </w:rPr>
              <w:t xml:space="preserve"> </w:t>
            </w:r>
            <w:r w:rsidR="00596196" w:rsidRPr="0098358E">
              <w:rPr>
                <w:u w:val="single"/>
              </w:rPr>
              <w:t>Core Research</w:t>
            </w:r>
            <w:r w:rsidR="00596196" w:rsidRPr="0098358E">
              <w:t xml:space="preserve">: </w:t>
            </w:r>
            <w:r w:rsidR="00BC3703" w:rsidRPr="0098358E">
              <w:t>% of projects so central to your organization’s current or future needs that your organization would almost certainly have conducted or contracted out a similar project within the next two years, if the project were not being conducted at the Center</w:t>
            </w:r>
          </w:p>
        </w:tc>
      </w:tr>
      <w:tr w:rsidR="00596196" w:rsidRPr="0098358E" w14:paraId="2438E6B1" w14:textId="77777777" w:rsidTr="00416DA4">
        <w:trPr>
          <w:trHeight w:val="702"/>
        </w:trPr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32265" w14:textId="0020328B" w:rsidR="00596196" w:rsidRPr="0098358E" w:rsidRDefault="00425BDF" w:rsidP="00805F6F">
            <w:pPr>
              <w:jc w:val="center"/>
            </w:pPr>
            <w:r w:rsidRPr="0098358E">
              <w:t>____%</w:t>
            </w:r>
          </w:p>
        </w:tc>
        <w:tc>
          <w:tcPr>
            <w:tcW w:w="86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B7AB71" w14:textId="58720493" w:rsidR="00596196" w:rsidRPr="0098358E" w:rsidRDefault="00713744" w:rsidP="00BC3703">
            <w:pPr>
              <w:ind w:left="252" w:hanging="270"/>
            </w:pPr>
            <w:r w:rsidRPr="00713744">
              <w:t>d.</w:t>
            </w:r>
            <w:r>
              <w:rPr>
                <w:u w:val="single"/>
              </w:rPr>
              <w:t xml:space="preserve"> </w:t>
            </w:r>
            <w:r w:rsidR="00596196" w:rsidRPr="0098358E">
              <w:rPr>
                <w:u w:val="single"/>
              </w:rPr>
              <w:t>Transformational Research</w:t>
            </w:r>
            <w:r w:rsidR="00596196" w:rsidRPr="0098358E">
              <w:t>: % of projects that are potentially relevant to your organization’s current or future needs, but too risky</w:t>
            </w:r>
            <w:r w:rsidR="00BC3703" w:rsidRPr="0098358E">
              <w:t xml:space="preserve"> or “</w:t>
            </w:r>
            <w:r w:rsidR="00596196" w:rsidRPr="0098358E">
              <w:t>blue sky</w:t>
            </w:r>
            <w:r w:rsidR="00BC3703" w:rsidRPr="0098358E">
              <w:t>”</w:t>
            </w:r>
            <w:r w:rsidR="00596196" w:rsidRPr="0098358E">
              <w:t xml:space="preserve"> for internal investment</w:t>
            </w:r>
          </w:p>
        </w:tc>
      </w:tr>
      <w:tr w:rsidR="000A6DDA" w:rsidRPr="0098358E" w14:paraId="64272B24" w14:textId="77777777" w:rsidTr="00416DA4">
        <w:trPr>
          <w:trHeight w:val="630"/>
        </w:trPr>
        <w:tc>
          <w:tcPr>
            <w:tcW w:w="94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DD9198" w14:textId="25CC6D6B" w:rsidR="00596196" w:rsidRPr="0098358E" w:rsidRDefault="005D3375" w:rsidP="0090649B">
            <w:r w:rsidRPr="0098358E">
              <w:lastRenderedPageBreak/>
              <w:br w:type="page"/>
            </w:r>
            <w:r w:rsidR="00B82B43" w:rsidRPr="0098358E">
              <w:rPr>
                <w:b/>
              </w:rPr>
              <w:t>Q</w:t>
            </w:r>
            <w:r w:rsidR="00BC3703" w:rsidRPr="0098358E">
              <w:rPr>
                <w:b/>
              </w:rPr>
              <w:t>3</w:t>
            </w:r>
            <w:r w:rsidR="00B82B43" w:rsidRPr="0098358E">
              <w:t xml:space="preserve">. </w:t>
            </w:r>
            <w:r w:rsidR="00BC3703" w:rsidRPr="0098358E">
              <w:t xml:space="preserve">How, if at all, have the Center's research findings and outputs (including those from prior years) affected your organization's internal R&amp;D in the </w:t>
            </w:r>
            <w:r w:rsidR="0090649B">
              <w:t>last two years</w:t>
            </w:r>
            <w:r w:rsidR="00BC3703" w:rsidRPr="0098358E">
              <w:t xml:space="preserve">? </w:t>
            </w:r>
            <w:r w:rsidR="00E63472">
              <w:t>Please mark</w:t>
            </w:r>
            <w:r w:rsidR="00BC3703" w:rsidRPr="0098358E">
              <w:t xml:space="preserve"> all that apply.</w:t>
            </w:r>
            <w:r w:rsidR="00596196" w:rsidRPr="0098358E">
              <w:rPr>
                <w:rFonts w:cs="Arial"/>
                <w:color w:val="000000"/>
              </w:rPr>
              <w:t xml:space="preserve"> </w:t>
            </w:r>
          </w:p>
        </w:tc>
      </w:tr>
      <w:tr w:rsidR="00591E25" w:rsidRPr="0098358E" w14:paraId="62732488" w14:textId="77777777" w:rsidTr="00416DA4"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E727E" w14:textId="6BE92D00" w:rsidR="00591E25" w:rsidRPr="0098358E" w:rsidRDefault="00591E25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BC3612" w14:textId="5CA597B3" w:rsidR="00591E25" w:rsidRPr="0098358E" w:rsidRDefault="00713744" w:rsidP="009133A3">
            <w:pPr>
              <w:ind w:left="252" w:hanging="252"/>
            </w:pPr>
            <w:r>
              <w:rPr>
                <w:rFonts w:cs="Arial"/>
                <w:color w:val="000000"/>
              </w:rPr>
              <w:t xml:space="preserve">a. </w:t>
            </w:r>
            <w:r w:rsidR="00BC3703" w:rsidRPr="0098358E">
              <w:rPr>
                <w:rFonts w:cs="Arial"/>
                <w:color w:val="000000"/>
              </w:rPr>
              <w:t xml:space="preserve">Helped accelerate the pace and/or completion of your organization’s ongoing internal (or externally contracted) R&amp;D projects. </w:t>
            </w:r>
            <w:r w:rsidR="00944695" w:rsidRPr="0098358E">
              <w:rPr>
                <w:b/>
                <w:i/>
              </w:rPr>
              <w:t>If yes</w:t>
            </w:r>
            <w:r w:rsidR="00944695" w:rsidRPr="00B93EBC">
              <w:rPr>
                <w:b/>
              </w:rPr>
              <w:t>,</w:t>
            </w:r>
            <w:r w:rsidR="00B93EBC" w:rsidRPr="00B93EBC">
              <w:rPr>
                <w:b/>
              </w:rPr>
              <w:t xml:space="preserve"> taking</w:t>
            </w:r>
            <w:bookmarkStart w:id="0" w:name="_GoBack"/>
            <w:bookmarkEnd w:id="0"/>
            <w:r w:rsidR="00B93EBC" w:rsidRPr="00B93EBC">
              <w:rPr>
                <w:b/>
              </w:rPr>
              <w:t xml:space="preserve"> into account personnel, facility and related costs,</w:t>
            </w:r>
            <w:r w:rsidR="00B93EBC" w:rsidRPr="00B93EBC">
              <w:t xml:space="preserve"> </w:t>
            </w:r>
            <w:r w:rsidR="00944695" w:rsidRPr="0098358E">
              <w:rPr>
                <w:b/>
              </w:rPr>
              <w:t xml:space="preserve">please estimate how much money </w:t>
            </w:r>
            <w:r w:rsidR="00944695" w:rsidRPr="0098358E">
              <w:rPr>
                <w:b/>
                <w:i/>
              </w:rPr>
              <w:t>saved</w:t>
            </w:r>
            <w:r w:rsidR="00944695" w:rsidRPr="0098358E">
              <w:rPr>
                <w:b/>
              </w:rPr>
              <w:t xml:space="preserve"> on accelerated/completed projects:</w:t>
            </w:r>
          </w:p>
        </w:tc>
      </w:tr>
      <w:tr w:rsidR="009133A3" w:rsidRPr="0098358E" w14:paraId="6B1168CA" w14:textId="77777777" w:rsidTr="00416DA4">
        <w:trPr>
          <w:gridBefore w:val="1"/>
          <w:wBefore w:w="354" w:type="dxa"/>
          <w:trHeight w:val="90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F2024" w14:textId="60F25FD0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____$25K</w:t>
            </w: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0E6DC" w14:textId="4D52A4E0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____$50K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56156" w14:textId="768BF7F1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____$100K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83EACC" w14:textId="72B3DF32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____$150K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D363AF" w14:textId="79866ABC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____$200K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42A406AB" w14:textId="34B9ABF4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____$250K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1E28D6" w14:textId="52067AA5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____$300K</w:t>
            </w:r>
          </w:p>
        </w:tc>
      </w:tr>
      <w:tr w:rsidR="009133A3" w:rsidRPr="0098358E" w14:paraId="349245D1" w14:textId="77777777" w:rsidTr="00416DA4">
        <w:trPr>
          <w:gridBefore w:val="1"/>
          <w:wBefore w:w="354" w:type="dxa"/>
          <w:trHeight w:val="90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FE208" w14:textId="5D9BDEF6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____$400K</w:t>
            </w: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F5221" w14:textId="3FC56719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____$500K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E9454" w14:textId="1310FADC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____$600K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B0D3A47" w14:textId="0D74760F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____$700K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816E84" w14:textId="47E1D066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____$800K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17984B0" w14:textId="3D04C6AD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____$900K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520B8F" w14:textId="0C5FDE0C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____$1.0Mil</w:t>
            </w:r>
          </w:p>
        </w:tc>
      </w:tr>
      <w:tr w:rsidR="009133A3" w:rsidRPr="0098358E" w14:paraId="4413E2E6" w14:textId="77777777" w:rsidTr="00416DA4">
        <w:trPr>
          <w:gridBefore w:val="1"/>
          <w:wBefore w:w="354" w:type="dxa"/>
          <w:trHeight w:val="333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60E18" w14:textId="0B0A4C70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____$1.5Mil</w:t>
            </w: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77320" w14:textId="25230AFA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____$2.0Mil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88C9C" w14:textId="4C68EBB1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____$2.5Mil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A70B6C" w14:textId="7026BB17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____$3.0Mil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6E0467" w14:textId="18E460BC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____$4.0Mil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AABB8E8" w14:textId="0241E05C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____$5.0Mil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8D26BC" w14:textId="4F28192D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_______Other</w:t>
            </w:r>
          </w:p>
        </w:tc>
      </w:tr>
      <w:tr w:rsidR="00591E25" w:rsidRPr="0098358E" w14:paraId="632573FE" w14:textId="77777777" w:rsidTr="00416DA4"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D66FF" w14:textId="6B704738" w:rsidR="00591E25" w:rsidRPr="0098358E" w:rsidRDefault="00591E25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6082FFA" w14:textId="64FCC95F" w:rsidR="00591E25" w:rsidRPr="0098358E" w:rsidRDefault="00713744" w:rsidP="009133A3">
            <w:pPr>
              <w:ind w:left="252" w:hanging="252"/>
            </w:pPr>
            <w:r>
              <w:rPr>
                <w:rFonts w:cs="Arial"/>
                <w:color w:val="000000"/>
              </w:rPr>
              <w:t xml:space="preserve">b. </w:t>
            </w:r>
            <w:r w:rsidR="00591E25" w:rsidRPr="0098358E">
              <w:rPr>
                <w:rFonts w:cs="Arial"/>
                <w:color w:val="000000"/>
              </w:rPr>
              <w:t>Helped your organization decide against starting one or more new R&amp;D projects that otherwise would have been initiated</w:t>
            </w:r>
            <w:r w:rsidR="00944695" w:rsidRPr="0098358E">
              <w:rPr>
                <w:rFonts w:cs="Arial"/>
                <w:color w:val="000000"/>
              </w:rPr>
              <w:t xml:space="preserve">. </w:t>
            </w:r>
            <w:r w:rsidR="00944695" w:rsidRPr="0098358E">
              <w:rPr>
                <w:b/>
                <w:i/>
              </w:rPr>
              <w:t>If yes</w:t>
            </w:r>
            <w:r w:rsidR="00944695" w:rsidRPr="0098358E">
              <w:t xml:space="preserve">, </w:t>
            </w:r>
            <w:r w:rsidR="00B93EBC" w:rsidRPr="00B93EBC">
              <w:rPr>
                <w:b/>
              </w:rPr>
              <w:t>taking into account personnel, facility and related costs,</w:t>
            </w:r>
            <w:r w:rsidR="00B93EBC" w:rsidRPr="00B93EBC">
              <w:t xml:space="preserve"> </w:t>
            </w:r>
            <w:r w:rsidR="00944695" w:rsidRPr="0098358E">
              <w:rPr>
                <w:b/>
              </w:rPr>
              <w:t xml:space="preserve">please estimate how much money </w:t>
            </w:r>
            <w:r w:rsidR="00944695" w:rsidRPr="0098358E">
              <w:rPr>
                <w:b/>
                <w:i/>
              </w:rPr>
              <w:t>saved</w:t>
            </w:r>
            <w:r w:rsidR="00944695" w:rsidRPr="0098358E">
              <w:rPr>
                <w:b/>
              </w:rPr>
              <w:t xml:space="preserve"> on avoided projects:</w:t>
            </w:r>
            <w:r w:rsidR="00944695" w:rsidRPr="0098358E">
              <w:t xml:space="preserve"> </w:t>
            </w:r>
          </w:p>
        </w:tc>
      </w:tr>
      <w:tr w:rsidR="009133A3" w:rsidRPr="0098358E" w14:paraId="129FCEB1" w14:textId="77777777" w:rsidTr="00416DA4">
        <w:trPr>
          <w:gridBefore w:val="2"/>
          <w:wBefore w:w="443" w:type="dxa"/>
          <w:trHeight w:val="90"/>
        </w:trPr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1D499" w14:textId="32509B21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____$25K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5F349" w14:textId="595C01E0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____$50K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2FB2E" w14:textId="39C0D3C1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____$100K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0AEE61" w14:textId="358863BD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____$150K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67AA79" w14:textId="4C670E38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____$200K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3903B661" w14:textId="28995BE7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____$250K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445C91" w14:textId="1E67736E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____$300K</w:t>
            </w:r>
          </w:p>
        </w:tc>
      </w:tr>
      <w:tr w:rsidR="009133A3" w:rsidRPr="0098358E" w14:paraId="171527E6" w14:textId="77777777" w:rsidTr="00416DA4">
        <w:trPr>
          <w:gridBefore w:val="2"/>
          <w:wBefore w:w="443" w:type="dxa"/>
          <w:trHeight w:val="90"/>
        </w:trPr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FAF99" w14:textId="01C3F385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____$400K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0759F" w14:textId="5561DD67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____$500K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D23F7" w14:textId="26779914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____$600K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796DFC" w14:textId="55386AE2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____$700K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7D1950" w14:textId="7069390A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____$800K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540F7D1" w14:textId="0FBE25C7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____$900K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5C4D7A" w14:textId="7EDD137F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____$1.0Mil</w:t>
            </w:r>
          </w:p>
        </w:tc>
      </w:tr>
      <w:tr w:rsidR="009133A3" w:rsidRPr="0098358E" w14:paraId="55CD767A" w14:textId="77777777" w:rsidTr="00416DA4">
        <w:trPr>
          <w:gridBefore w:val="2"/>
          <w:wBefore w:w="443" w:type="dxa"/>
          <w:trHeight w:val="315"/>
        </w:trPr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D0AD7" w14:textId="217F1F8D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____$1.5Mil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5B883" w14:textId="24EA2317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____$2.0Mil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474B2" w14:textId="4550EC0B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____$2.5Mil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7DBB49" w14:textId="4C7C2ECC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____$3.0Mil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86CB92" w14:textId="531C28EA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____$4.0Mil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03C50D1" w14:textId="7A5A8CEB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____$5.0Mil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A86F95" w14:textId="2DCE1BBF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_______Other</w:t>
            </w:r>
          </w:p>
        </w:tc>
      </w:tr>
      <w:tr w:rsidR="00591E25" w:rsidRPr="0098358E" w14:paraId="7BC13593" w14:textId="77777777" w:rsidTr="00416DA4"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C4E10" w14:textId="4D6910AD" w:rsidR="00591E25" w:rsidRPr="0098358E" w:rsidRDefault="00591E25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81B9CA" w14:textId="6735D8EC" w:rsidR="00591E25" w:rsidRPr="0098358E" w:rsidRDefault="00713744" w:rsidP="009133A3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c. </w:t>
            </w:r>
            <w:r w:rsidR="00591E25" w:rsidRPr="0098358E">
              <w:rPr>
                <w:rFonts w:cs="Arial"/>
                <w:color w:val="000000"/>
              </w:rPr>
              <w:t>Triggered development of new R&amp;D projects, or significantly redirected pending pr</w:t>
            </w:r>
            <w:r w:rsidR="00944695" w:rsidRPr="0098358E">
              <w:rPr>
                <w:rFonts w:cs="Arial"/>
                <w:color w:val="000000"/>
              </w:rPr>
              <w:t xml:space="preserve">ojects within your organization. </w:t>
            </w:r>
            <w:r w:rsidR="00944695" w:rsidRPr="0098358E">
              <w:rPr>
                <w:b/>
                <w:i/>
              </w:rPr>
              <w:t>If yes</w:t>
            </w:r>
            <w:r w:rsidR="00944695" w:rsidRPr="0098358E">
              <w:rPr>
                <w:b/>
              </w:rPr>
              <w:t xml:space="preserve">, </w:t>
            </w:r>
            <w:r w:rsidR="00B93EBC" w:rsidRPr="00B93EBC">
              <w:rPr>
                <w:b/>
              </w:rPr>
              <w:t>taking into account personnel, facility and related costs,</w:t>
            </w:r>
            <w:r w:rsidR="00B93EBC" w:rsidRPr="00B93EBC">
              <w:t xml:space="preserve"> </w:t>
            </w:r>
            <w:r w:rsidR="00944695" w:rsidRPr="0098358E">
              <w:rPr>
                <w:b/>
              </w:rPr>
              <w:t xml:space="preserve">please estimate how much money </w:t>
            </w:r>
            <w:r w:rsidR="00944695" w:rsidRPr="0098358E">
              <w:rPr>
                <w:b/>
                <w:i/>
              </w:rPr>
              <w:t>invested</w:t>
            </w:r>
            <w:r w:rsidR="00944695" w:rsidRPr="0098358E">
              <w:rPr>
                <w:b/>
              </w:rPr>
              <w:t xml:space="preserve"> in new/redirected projects</w:t>
            </w:r>
            <w:r w:rsidR="009133A3">
              <w:rPr>
                <w:b/>
              </w:rPr>
              <w:t>:</w:t>
            </w:r>
            <w:r w:rsidR="00944695" w:rsidRPr="0098358E">
              <w:rPr>
                <w:rFonts w:cs="Arial"/>
                <w:color w:val="000000"/>
              </w:rPr>
              <w:t xml:space="preserve"> </w:t>
            </w:r>
          </w:p>
        </w:tc>
      </w:tr>
      <w:tr w:rsidR="009133A3" w:rsidRPr="0098358E" w14:paraId="466C965C" w14:textId="77777777" w:rsidTr="00416DA4">
        <w:trPr>
          <w:gridBefore w:val="1"/>
          <w:wBefore w:w="354" w:type="dxa"/>
          <w:trHeight w:val="90"/>
        </w:trPr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32F10" w14:textId="3E00114D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____$25K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1562C" w14:textId="23A49370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____$50K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3BC42" w14:textId="7BB8E8B4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____$100K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A2DDB" w14:textId="7FC44A5B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____$150K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8E0A64" w14:textId="286586C3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____$200K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0318462" w14:textId="59EFAA80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____$250K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A16A02" w14:textId="5A6CCB29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____$300K</w:t>
            </w:r>
          </w:p>
        </w:tc>
      </w:tr>
      <w:tr w:rsidR="009133A3" w:rsidRPr="0098358E" w14:paraId="66AD8DD3" w14:textId="77777777" w:rsidTr="00416DA4">
        <w:trPr>
          <w:gridBefore w:val="1"/>
          <w:wBefore w:w="354" w:type="dxa"/>
          <w:trHeight w:val="90"/>
        </w:trPr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88771" w14:textId="1ABADBDB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____$400K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0AFC7" w14:textId="0D9132FC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____$500K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421D7" w14:textId="165D9988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____$600K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2DF98" w14:textId="1FD7C1C9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____$700K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B87D52" w14:textId="33320B85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____$800K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9AC87FC" w14:textId="21F0BC71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____$900K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F91528" w14:textId="4935164D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sz w:val="20"/>
              </w:rPr>
              <w:t>____$1.0Mil</w:t>
            </w:r>
          </w:p>
        </w:tc>
      </w:tr>
      <w:tr w:rsidR="009133A3" w:rsidRPr="0098358E" w14:paraId="089BE79E" w14:textId="77777777" w:rsidTr="00416DA4">
        <w:trPr>
          <w:gridBefore w:val="1"/>
          <w:wBefore w:w="354" w:type="dxa"/>
          <w:trHeight w:val="333"/>
        </w:trPr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A44FFB" w14:textId="2C9BCCBB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sz w:val="20"/>
              </w:rPr>
              <w:t>____$1.5Mil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D0DD9" w14:textId="0B654777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sz w:val="20"/>
              </w:rPr>
              <w:t>____$2.0Mil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92A7A" w14:textId="76B56D0A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sz w:val="20"/>
              </w:rPr>
              <w:t>____$2.5Mil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F72D9" w14:textId="6A5E5DE0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sz w:val="20"/>
              </w:rPr>
              <w:t>____$3.0Mil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F5B14A" w14:textId="446A25C3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sz w:val="20"/>
              </w:rPr>
              <w:t>____$4.0Mil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339F6882" w14:textId="576C461B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sz w:val="20"/>
              </w:rPr>
              <w:t>____$5.0Mil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26BFE1" w14:textId="770413E4" w:rsidR="009133A3" w:rsidRDefault="009133A3" w:rsidP="009133A3">
            <w:pPr>
              <w:ind w:left="252" w:hanging="252"/>
              <w:rPr>
                <w:rFonts w:cs="Arial"/>
                <w:color w:val="000000"/>
              </w:rPr>
            </w:pPr>
            <w:r w:rsidRPr="00F60B8F">
              <w:rPr>
                <w:sz w:val="20"/>
              </w:rPr>
              <w:t>_______Other</w:t>
            </w:r>
          </w:p>
        </w:tc>
      </w:tr>
      <w:tr w:rsidR="006378FF" w:rsidRPr="0098358E" w14:paraId="47C69B91" w14:textId="77777777" w:rsidTr="00416DA4">
        <w:trPr>
          <w:trHeight w:val="630"/>
        </w:trPr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E9F56" w14:textId="77777777" w:rsidR="006378FF" w:rsidRPr="0098358E" w:rsidRDefault="006378FF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137D9C" w14:textId="30149A32" w:rsidR="006378FF" w:rsidRPr="0098358E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d. </w:t>
            </w:r>
            <w:r w:rsidR="006378FF" w:rsidRPr="0098358E">
              <w:rPr>
                <w:rFonts w:cs="Arial"/>
                <w:color w:val="000000"/>
              </w:rPr>
              <w:t>Helped advanced the Technology Readiness Level</w:t>
            </w:r>
            <w:r w:rsidR="00BC3703" w:rsidRPr="0098358E">
              <w:rPr>
                <w:rFonts w:cs="Arial"/>
                <w:color w:val="000000"/>
              </w:rPr>
              <w:t xml:space="preserve"> (TRL)</w:t>
            </w:r>
            <w:r w:rsidR="006378FF" w:rsidRPr="0098358E">
              <w:rPr>
                <w:rFonts w:cs="Arial"/>
                <w:color w:val="000000"/>
              </w:rPr>
              <w:t xml:space="preserve"> of technology being developed within your organization</w:t>
            </w:r>
          </w:p>
        </w:tc>
      </w:tr>
      <w:tr w:rsidR="00591E25" w:rsidRPr="0098358E" w14:paraId="78DA40BE" w14:textId="77777777" w:rsidTr="00416DA4">
        <w:trPr>
          <w:trHeight w:val="288"/>
        </w:trPr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13546" w14:textId="52B194E3" w:rsidR="00591E25" w:rsidRPr="0098358E" w:rsidRDefault="00591E25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FB5435" w14:textId="465E652A" w:rsidR="00D80CD9" w:rsidRPr="0098358E" w:rsidRDefault="00713744" w:rsidP="001A35C5">
            <w:pPr>
              <w:ind w:left="259" w:hanging="259"/>
            </w:pPr>
            <w:r>
              <w:t xml:space="preserve">e. </w:t>
            </w:r>
            <w:r w:rsidR="00591E25" w:rsidRPr="0098358E">
              <w:t xml:space="preserve">None of </w:t>
            </w:r>
            <w:r w:rsidR="001A35C5">
              <w:t>these</w:t>
            </w:r>
          </w:p>
        </w:tc>
      </w:tr>
    </w:tbl>
    <w:p w14:paraId="5779091F" w14:textId="77777777" w:rsidR="005D3375" w:rsidRPr="0098358E" w:rsidRDefault="005D3375" w:rsidP="00805F6F">
      <w:pPr>
        <w:spacing w:after="0" w:line="240" w:lineRule="auto"/>
      </w:pPr>
    </w:p>
    <w:tbl>
      <w:tblPr>
        <w:tblStyle w:val="TableGrid"/>
        <w:tblW w:w="94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50"/>
        <w:gridCol w:w="9005"/>
      </w:tblGrid>
      <w:tr w:rsidR="00DE387C" w:rsidRPr="0098358E" w14:paraId="4DEA3CB9" w14:textId="77777777" w:rsidTr="0098358E">
        <w:tc>
          <w:tcPr>
            <w:tcW w:w="9455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C50416A" w14:textId="119B08BE" w:rsidR="00DE387C" w:rsidRPr="0098358E" w:rsidRDefault="00AF23D1" w:rsidP="0098358E">
            <w:pPr>
              <w:spacing w:before="120" w:after="120"/>
              <w:rPr>
                <w:rFonts w:eastAsia="Times New Roman" w:cs="Arial"/>
                <w:b/>
                <w:color w:val="000000"/>
              </w:rPr>
            </w:pPr>
            <w:r w:rsidRPr="0098358E">
              <w:rPr>
                <w:rFonts w:eastAsia="Times New Roman" w:cs="Arial"/>
                <w:b/>
                <w:color w:val="000000"/>
              </w:rPr>
              <w:t>Technology Trans</w:t>
            </w:r>
            <w:r w:rsidR="003435FC" w:rsidRPr="0098358E">
              <w:rPr>
                <w:rFonts w:eastAsia="Times New Roman" w:cs="Arial"/>
                <w:b/>
                <w:color w:val="000000"/>
              </w:rPr>
              <w:t>lation</w:t>
            </w:r>
            <w:r w:rsidR="00DE387C" w:rsidRPr="0098358E">
              <w:rPr>
                <w:rFonts w:eastAsia="Times New Roman" w:cs="Arial"/>
                <w:b/>
                <w:color w:val="000000"/>
              </w:rPr>
              <w:t xml:space="preserve"> </w:t>
            </w:r>
            <w:r w:rsidRPr="0098358E">
              <w:rPr>
                <w:rFonts w:eastAsia="Times New Roman" w:cs="Arial"/>
                <w:b/>
                <w:color w:val="000000"/>
              </w:rPr>
              <w:t>B</w:t>
            </w:r>
            <w:r w:rsidR="00DE387C" w:rsidRPr="0098358E">
              <w:rPr>
                <w:rFonts w:eastAsia="Times New Roman" w:cs="Arial"/>
                <w:b/>
                <w:color w:val="000000"/>
              </w:rPr>
              <w:t>enefits</w:t>
            </w:r>
          </w:p>
        </w:tc>
      </w:tr>
      <w:tr w:rsidR="00531531" w:rsidRPr="0098358E" w14:paraId="3D89F5AF" w14:textId="77777777" w:rsidTr="00416DA4">
        <w:trPr>
          <w:trHeight w:val="890"/>
        </w:trPr>
        <w:tc>
          <w:tcPr>
            <w:tcW w:w="945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403F33C" w14:textId="77777777" w:rsidR="00E63472" w:rsidRDefault="00E63472" w:rsidP="0098358E">
            <w:pPr>
              <w:rPr>
                <w:b/>
              </w:rPr>
            </w:pPr>
          </w:p>
          <w:p w14:paraId="26DE69B4" w14:textId="406DD710" w:rsidR="00531531" w:rsidRPr="0098358E" w:rsidRDefault="00B82B43" w:rsidP="0098358E">
            <w:r w:rsidRPr="0098358E">
              <w:rPr>
                <w:b/>
              </w:rPr>
              <w:t>Q</w:t>
            </w:r>
            <w:r w:rsidR="0098358E">
              <w:rPr>
                <w:b/>
              </w:rPr>
              <w:t>4</w:t>
            </w:r>
            <w:r w:rsidRPr="0098358E">
              <w:t xml:space="preserve">. </w:t>
            </w:r>
            <w:r w:rsidR="00531531" w:rsidRPr="0098358E">
              <w:t xml:space="preserve">During the </w:t>
            </w:r>
            <w:r w:rsidR="00944695" w:rsidRPr="0098358E">
              <w:rPr>
                <w:rFonts w:eastAsia="Times New Roman" w:cs="Arial"/>
                <w:color w:val="000000"/>
              </w:rPr>
              <w:t>last two years</w:t>
            </w:r>
            <w:r w:rsidR="00531531" w:rsidRPr="0098358E">
              <w:t xml:space="preserve">, </w:t>
            </w:r>
            <w:r w:rsidR="001A35C5">
              <w:t xml:space="preserve">in which of these ways </w:t>
            </w:r>
            <w:r w:rsidR="001A35C5" w:rsidRPr="00B11C74">
              <w:t xml:space="preserve">has your organization </w:t>
            </w:r>
            <w:r w:rsidR="001A35C5">
              <w:t xml:space="preserve">benefited from </w:t>
            </w:r>
            <w:r w:rsidR="001A35C5" w:rsidRPr="00B11C74">
              <w:t xml:space="preserve">technology or knowledge transfer </w:t>
            </w:r>
            <w:r w:rsidR="001A35C5">
              <w:t>from</w:t>
            </w:r>
            <w:r w:rsidR="001A35C5" w:rsidRPr="00B11C74">
              <w:t xml:space="preserve"> the </w:t>
            </w:r>
            <w:r w:rsidR="001A35C5">
              <w:t>Center</w:t>
            </w:r>
            <w:r w:rsidR="001A35C5" w:rsidRPr="00B11C74">
              <w:t xml:space="preserve">? </w:t>
            </w:r>
            <w:r w:rsidR="00E63472">
              <w:t>Please mark</w:t>
            </w:r>
            <w:r w:rsidR="00E63472" w:rsidRPr="0098358E">
              <w:t xml:space="preserve"> </w:t>
            </w:r>
            <w:r w:rsidR="00531531" w:rsidRPr="0098358E">
              <w:t>all that apply</w:t>
            </w:r>
            <w:r w:rsidR="00B63C6E" w:rsidRPr="0098358E">
              <w:t>.</w:t>
            </w:r>
          </w:p>
        </w:tc>
      </w:tr>
      <w:tr w:rsidR="00E6597A" w:rsidRPr="0098358E" w14:paraId="1936FE61" w14:textId="77777777" w:rsidTr="0098358E">
        <w:trPr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45BF14" w14:textId="13F719D3" w:rsidR="00E6597A" w:rsidRPr="0098358E" w:rsidRDefault="003435FC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44C01D76" w14:textId="5878B288" w:rsidR="00E6597A" w:rsidRPr="0098358E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a. </w:t>
            </w:r>
            <w:r w:rsidR="00E6597A" w:rsidRPr="0098358E">
              <w:rPr>
                <w:rFonts w:cs="Arial"/>
                <w:color w:val="000000"/>
              </w:rPr>
              <w:t>Accessed  capabilities</w:t>
            </w:r>
            <w:r w:rsidR="006378FF" w:rsidRPr="0098358E">
              <w:rPr>
                <w:rFonts w:cs="Arial"/>
                <w:color w:val="000000"/>
              </w:rPr>
              <w:t xml:space="preserve"> and insights</w:t>
            </w:r>
            <w:r w:rsidR="00E6597A" w:rsidRPr="0098358E">
              <w:rPr>
                <w:rFonts w:cs="Arial"/>
                <w:color w:val="000000"/>
              </w:rPr>
              <w:t xml:space="preserve"> </w:t>
            </w:r>
            <w:r w:rsidR="001A35C5" w:rsidRPr="00AE7E91">
              <w:t>(</w:t>
            </w:r>
            <w:r w:rsidR="001A35C5">
              <w:t>research reports, datasets, software, Center</w:t>
            </w:r>
            <w:r w:rsidR="001A35C5" w:rsidRPr="00AE7E91">
              <w:t xml:space="preserve"> facilities, equipment, faculty </w:t>
            </w:r>
            <w:r w:rsidR="001A35C5">
              <w:t xml:space="preserve">expertise, </w:t>
            </w:r>
            <w:r w:rsidR="001A35C5" w:rsidRPr="00AE7E91">
              <w:t>student capabilities, or insights from other members)</w:t>
            </w:r>
          </w:p>
        </w:tc>
      </w:tr>
      <w:tr w:rsidR="00531531" w:rsidRPr="0098358E" w14:paraId="616F049B" w14:textId="77777777" w:rsidTr="0098358E">
        <w:trPr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26A4C6" w14:textId="77777777" w:rsidR="00531531" w:rsidRPr="0098358E" w:rsidRDefault="00531531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738C1E30" w14:textId="23F72AE6" w:rsidR="00531531" w:rsidRPr="0098358E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b. </w:t>
            </w:r>
            <w:r w:rsidR="00531531" w:rsidRPr="0098358E">
              <w:rPr>
                <w:rFonts w:cs="Arial"/>
                <w:color w:val="000000"/>
              </w:rPr>
              <w:t>Licens</w:t>
            </w:r>
            <w:r w:rsidR="00AF23D1" w:rsidRPr="0098358E">
              <w:rPr>
                <w:rFonts w:cs="Arial"/>
                <w:color w:val="000000"/>
              </w:rPr>
              <w:t>ed</w:t>
            </w:r>
            <w:r w:rsidR="00531531" w:rsidRPr="0098358E">
              <w:rPr>
                <w:rFonts w:cs="Arial"/>
                <w:color w:val="000000"/>
              </w:rPr>
              <w:t xml:space="preserve"> center’s IP</w:t>
            </w:r>
          </w:p>
        </w:tc>
      </w:tr>
      <w:tr w:rsidR="00531531" w:rsidRPr="0098358E" w14:paraId="5C8BA831" w14:textId="77777777" w:rsidTr="0098358E">
        <w:trPr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10A12C" w14:textId="77777777" w:rsidR="00531531" w:rsidRPr="0098358E" w:rsidRDefault="00531531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48040048" w14:textId="280CEF8A" w:rsidR="0051535F" w:rsidRPr="0098358E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c. </w:t>
            </w:r>
            <w:r w:rsidR="00531531" w:rsidRPr="0098358E">
              <w:rPr>
                <w:rFonts w:cs="Arial"/>
                <w:color w:val="000000"/>
              </w:rPr>
              <w:t>Produce</w:t>
            </w:r>
            <w:r w:rsidR="00AF23D1" w:rsidRPr="0098358E">
              <w:rPr>
                <w:rFonts w:cs="Arial"/>
                <w:color w:val="000000"/>
              </w:rPr>
              <w:t>d</w:t>
            </w:r>
            <w:r w:rsidR="00531531" w:rsidRPr="0098358E">
              <w:rPr>
                <w:rFonts w:cs="Arial"/>
                <w:color w:val="000000"/>
              </w:rPr>
              <w:t xml:space="preserve"> </w:t>
            </w:r>
            <w:r w:rsidR="00E6597A" w:rsidRPr="0098358E">
              <w:rPr>
                <w:rFonts w:cs="Arial"/>
                <w:color w:val="000000"/>
              </w:rPr>
              <w:t>y</w:t>
            </w:r>
            <w:r w:rsidR="00AF23D1" w:rsidRPr="0098358E">
              <w:rPr>
                <w:rFonts w:cs="Arial"/>
                <w:color w:val="000000"/>
              </w:rPr>
              <w:t xml:space="preserve">our </w:t>
            </w:r>
            <w:r w:rsidR="00531531" w:rsidRPr="0098358E">
              <w:rPr>
                <w:rFonts w:cs="Arial"/>
                <w:color w:val="000000"/>
              </w:rPr>
              <w:t xml:space="preserve">own IP related to research at the center </w:t>
            </w:r>
          </w:p>
        </w:tc>
      </w:tr>
      <w:tr w:rsidR="00E6597A" w:rsidRPr="0098358E" w14:paraId="78ED5111" w14:textId="77777777" w:rsidTr="0098358E">
        <w:trPr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D14545" w14:textId="77777777" w:rsidR="00E6597A" w:rsidRPr="0098358E" w:rsidRDefault="00E6597A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065B558A" w14:textId="170B7F31" w:rsidR="00E6597A" w:rsidRPr="0098358E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d. </w:t>
            </w:r>
            <w:r w:rsidR="00E6597A" w:rsidRPr="0098358E">
              <w:rPr>
                <w:rFonts w:cs="Arial"/>
                <w:color w:val="000000"/>
              </w:rPr>
              <w:t>Helped your organization identify new applications for technology you  are trying to develop</w:t>
            </w:r>
          </w:p>
        </w:tc>
      </w:tr>
      <w:tr w:rsidR="0051535F" w:rsidRPr="0098358E" w14:paraId="07FFECD0" w14:textId="77777777" w:rsidTr="0098358E">
        <w:trPr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B660B1" w14:textId="77777777" w:rsidR="0051535F" w:rsidRPr="0098358E" w:rsidRDefault="0051535F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77A820D1" w14:textId="27339105" w:rsidR="0051535F" w:rsidRPr="0098358E" w:rsidRDefault="00713744" w:rsidP="001A35C5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e. </w:t>
            </w:r>
            <w:r w:rsidR="0051535F" w:rsidRPr="0098358E">
              <w:rPr>
                <w:rFonts w:cs="Arial"/>
                <w:color w:val="000000"/>
              </w:rPr>
              <w:t xml:space="preserve">Helped </w:t>
            </w:r>
            <w:r w:rsidR="00E6597A" w:rsidRPr="0098358E">
              <w:rPr>
                <w:rFonts w:cs="Arial"/>
                <w:color w:val="000000"/>
              </w:rPr>
              <w:t>your</w:t>
            </w:r>
            <w:r w:rsidR="00AF23D1" w:rsidRPr="0098358E">
              <w:rPr>
                <w:rFonts w:cs="Arial"/>
                <w:color w:val="000000"/>
              </w:rPr>
              <w:t xml:space="preserve"> organization</w:t>
            </w:r>
            <w:r w:rsidR="0051535F" w:rsidRPr="0098358E">
              <w:rPr>
                <w:rFonts w:cs="Arial"/>
                <w:color w:val="000000"/>
              </w:rPr>
              <w:t xml:space="preserve"> anticipate or address regulatory issues in </w:t>
            </w:r>
            <w:r w:rsidR="00E6597A" w:rsidRPr="0098358E">
              <w:rPr>
                <w:rFonts w:cs="Arial"/>
                <w:color w:val="000000"/>
              </w:rPr>
              <w:t>y</w:t>
            </w:r>
            <w:r w:rsidR="00AF23D1" w:rsidRPr="0098358E">
              <w:rPr>
                <w:rFonts w:cs="Arial"/>
                <w:color w:val="000000"/>
              </w:rPr>
              <w:t>our</w:t>
            </w:r>
            <w:r w:rsidR="0051535F" w:rsidRPr="0098358E">
              <w:rPr>
                <w:rFonts w:cs="Arial"/>
                <w:color w:val="000000"/>
              </w:rPr>
              <w:t xml:space="preserve"> industry</w:t>
            </w:r>
          </w:p>
        </w:tc>
      </w:tr>
      <w:tr w:rsidR="0051535F" w:rsidRPr="0098358E" w14:paraId="1522CB92" w14:textId="77777777" w:rsidTr="0098358E">
        <w:trPr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1072222" w14:textId="749E430A" w:rsidR="0051535F" w:rsidRPr="0098358E" w:rsidRDefault="00AF23D1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59B52394" w14:textId="1698F5CF" w:rsidR="0051535F" w:rsidRPr="0098358E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f. </w:t>
            </w:r>
            <w:r w:rsidR="00AF23D1" w:rsidRPr="0098358E">
              <w:rPr>
                <w:rFonts w:cs="Arial"/>
                <w:color w:val="000000"/>
              </w:rPr>
              <w:t>None of these</w:t>
            </w:r>
          </w:p>
        </w:tc>
      </w:tr>
    </w:tbl>
    <w:p w14:paraId="0F153C92" w14:textId="77777777" w:rsidR="00736CED" w:rsidRDefault="00736CED">
      <w:r>
        <w:br w:type="page"/>
      </w:r>
    </w:p>
    <w:tbl>
      <w:tblPr>
        <w:tblStyle w:val="TableGrid"/>
        <w:tblW w:w="9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28"/>
        <w:gridCol w:w="450"/>
        <w:gridCol w:w="720"/>
        <w:gridCol w:w="450"/>
        <w:gridCol w:w="7357"/>
      </w:tblGrid>
      <w:tr w:rsidR="00DE387C" w:rsidRPr="0098358E" w14:paraId="3E418FEC" w14:textId="77777777" w:rsidTr="00416DA4">
        <w:trPr>
          <w:trHeight w:val="1170"/>
        </w:trPr>
        <w:tc>
          <w:tcPr>
            <w:tcW w:w="94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1F4B0F" w14:textId="136B1BC6" w:rsidR="002B436A" w:rsidRPr="0098358E" w:rsidRDefault="002B436A" w:rsidP="00805F6F"/>
          <w:p w14:paraId="47EBDB1C" w14:textId="3E11F927" w:rsidR="00DE387C" w:rsidRPr="0098358E" w:rsidRDefault="00B82B43" w:rsidP="0098358E">
            <w:r w:rsidRPr="0098358E">
              <w:rPr>
                <w:b/>
              </w:rPr>
              <w:t>Q</w:t>
            </w:r>
            <w:r w:rsidR="0098358E">
              <w:rPr>
                <w:b/>
              </w:rPr>
              <w:t>5a</w:t>
            </w:r>
            <w:r w:rsidRPr="0098358E">
              <w:t xml:space="preserve">. </w:t>
            </w:r>
            <w:r w:rsidR="00DE387C" w:rsidRPr="0098358E">
              <w:t xml:space="preserve">During the </w:t>
            </w:r>
            <w:r w:rsidR="00944695" w:rsidRPr="0098358E">
              <w:rPr>
                <w:rFonts w:eastAsia="Times New Roman" w:cs="Arial"/>
                <w:color w:val="000000"/>
              </w:rPr>
              <w:t>last two years</w:t>
            </w:r>
            <w:r w:rsidR="00DE387C" w:rsidRPr="0098358E">
              <w:t xml:space="preserve">, has your organization realized any commercial or financial benefit that involved the translation of the center’s current or prior years’ research findings and outputs? </w:t>
            </w:r>
            <w:r w:rsidR="00E63472">
              <w:t>Please mark</w:t>
            </w:r>
            <w:r w:rsidR="00E63472" w:rsidRPr="0098358E">
              <w:t xml:space="preserve"> </w:t>
            </w:r>
            <w:r w:rsidR="00DE387C" w:rsidRPr="0098358E">
              <w:t>all that apply</w:t>
            </w:r>
            <w:r w:rsidR="00B63C6E" w:rsidRPr="0098358E">
              <w:t>.</w:t>
            </w:r>
          </w:p>
        </w:tc>
      </w:tr>
      <w:tr w:rsidR="00DE387C" w:rsidRPr="0098358E" w14:paraId="631A90ED" w14:textId="77777777" w:rsidTr="00736CED">
        <w:trPr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6EABF6" w14:textId="0E731F28" w:rsidR="00DE387C" w:rsidRPr="0098358E" w:rsidRDefault="00DE387C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C51745" w14:textId="6A9EDE62" w:rsidR="00DE387C" w:rsidRPr="0098358E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a. </w:t>
            </w:r>
            <w:r w:rsidR="00DE387C" w:rsidRPr="0098358E">
              <w:rPr>
                <w:rFonts w:cs="Arial"/>
                <w:color w:val="000000"/>
              </w:rPr>
              <w:t xml:space="preserve">Launch new products or services based on what you learned from the center </w:t>
            </w:r>
          </w:p>
        </w:tc>
      </w:tr>
      <w:tr w:rsidR="00DE387C" w:rsidRPr="0098358E" w14:paraId="08EEDD01" w14:textId="77777777" w:rsidTr="00736CED">
        <w:trPr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8D10AD" w14:textId="717F0231" w:rsidR="00DE387C" w:rsidRPr="0098358E" w:rsidRDefault="00DE387C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36C34B" w14:textId="5F7509AC" w:rsidR="00DE387C" w:rsidRPr="0098358E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b. </w:t>
            </w:r>
            <w:r w:rsidR="00DE387C" w:rsidRPr="0098358E">
              <w:rPr>
                <w:rFonts w:cs="Arial"/>
                <w:color w:val="000000"/>
              </w:rPr>
              <w:t>Improve existing products or services based on what you learned from the center</w:t>
            </w:r>
          </w:p>
        </w:tc>
      </w:tr>
      <w:tr w:rsidR="00DE387C" w:rsidRPr="0098358E" w14:paraId="58594965" w14:textId="77777777" w:rsidTr="00736CED">
        <w:trPr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171E18" w14:textId="308408A3" w:rsidR="00DE387C" w:rsidRPr="0098358E" w:rsidRDefault="00DE387C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EA7362" w14:textId="172F68EF" w:rsidR="00DE387C" w:rsidRPr="0098358E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c. </w:t>
            </w:r>
            <w:r w:rsidR="00DE387C" w:rsidRPr="0098358E">
              <w:rPr>
                <w:rFonts w:cs="Arial"/>
                <w:color w:val="000000"/>
              </w:rPr>
              <w:t xml:space="preserve">Improve operational or manufacturing processes based on what you learned from the center </w:t>
            </w:r>
          </w:p>
        </w:tc>
      </w:tr>
      <w:tr w:rsidR="00DE387C" w:rsidRPr="0098358E" w14:paraId="2943166C" w14:textId="77777777" w:rsidTr="00736CED">
        <w:trPr>
          <w:trHeight w:val="8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D1F6E6" w14:textId="75DA5F5C" w:rsidR="00DE387C" w:rsidRPr="0098358E" w:rsidRDefault="00DE387C" w:rsidP="00805F6F">
            <w:pPr>
              <w:jc w:val="center"/>
            </w:pPr>
            <w:r w:rsidRPr="0098358E">
              <w:sym w:font="Wingdings" w:char="F06F"/>
            </w:r>
          </w:p>
        </w:tc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6CECB4" w14:textId="77777777" w:rsidR="00DE387C" w:rsidRDefault="00713744" w:rsidP="00805F6F">
            <w:pPr>
              <w:ind w:left="252" w:hanging="25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d. </w:t>
            </w:r>
            <w:r w:rsidR="00DE387C" w:rsidRPr="0098358E">
              <w:rPr>
                <w:rFonts w:cs="Arial"/>
                <w:color w:val="000000"/>
              </w:rPr>
              <w:t>None of these</w:t>
            </w:r>
          </w:p>
          <w:p w14:paraId="0AF9B936" w14:textId="30FA17B9" w:rsidR="00736CED" w:rsidRPr="0098358E" w:rsidRDefault="00736CED" w:rsidP="00805F6F">
            <w:pPr>
              <w:ind w:left="252" w:hanging="252"/>
              <w:rPr>
                <w:rFonts w:cs="Arial"/>
                <w:color w:val="000000"/>
              </w:rPr>
            </w:pPr>
          </w:p>
        </w:tc>
      </w:tr>
      <w:tr w:rsidR="00DE387C" w:rsidRPr="0098358E" w14:paraId="0BBD9B76" w14:textId="77777777" w:rsidTr="00416DA4">
        <w:trPr>
          <w:gridBefore w:val="2"/>
          <w:wBefore w:w="478" w:type="dxa"/>
          <w:trHeight w:val="612"/>
        </w:trPr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A39F1" w14:textId="6EEA34FD" w:rsidR="00DE387C" w:rsidRPr="0098358E" w:rsidRDefault="00B82B43" w:rsidP="00736CED">
            <w:pPr>
              <w:rPr>
                <w:rFonts w:cs="Arial"/>
                <w:color w:val="000000"/>
              </w:rPr>
            </w:pPr>
            <w:r w:rsidRPr="0098358E">
              <w:rPr>
                <w:rFonts w:cs="Arial"/>
                <w:b/>
                <w:color w:val="000000"/>
              </w:rPr>
              <w:t>Q</w:t>
            </w:r>
            <w:r w:rsidR="0098358E">
              <w:rPr>
                <w:rFonts w:cs="Arial"/>
                <w:b/>
                <w:color w:val="000000"/>
              </w:rPr>
              <w:t>5</w:t>
            </w:r>
            <w:r w:rsidRPr="0098358E">
              <w:rPr>
                <w:rFonts w:cs="Arial"/>
                <w:b/>
                <w:color w:val="000000"/>
              </w:rPr>
              <w:t>b</w:t>
            </w:r>
            <w:r w:rsidRPr="0098358E">
              <w:rPr>
                <w:rFonts w:cs="Arial"/>
                <w:color w:val="000000"/>
              </w:rPr>
              <w:t xml:space="preserve">. </w:t>
            </w:r>
            <w:r w:rsidR="00DE387C" w:rsidRPr="0098358E">
              <w:rPr>
                <w:rFonts w:cs="Arial"/>
                <w:color w:val="000000"/>
              </w:rPr>
              <w:t xml:space="preserve">If </w:t>
            </w:r>
            <w:r w:rsidR="001A35C5">
              <w:rPr>
                <w:rFonts w:cs="Arial"/>
                <w:color w:val="000000"/>
              </w:rPr>
              <w:t>y</w:t>
            </w:r>
            <w:r w:rsidR="00DE387C" w:rsidRPr="0098358E">
              <w:rPr>
                <w:rFonts w:cs="Arial"/>
                <w:color w:val="000000"/>
              </w:rPr>
              <w:t>es to any</w:t>
            </w:r>
            <w:r w:rsidR="001A35C5">
              <w:rPr>
                <w:rFonts w:cs="Arial"/>
                <w:color w:val="000000"/>
              </w:rPr>
              <w:t>,</w:t>
            </w:r>
            <w:r w:rsidR="00DE387C" w:rsidRPr="0098358E">
              <w:rPr>
                <w:rFonts w:cs="Arial"/>
                <w:color w:val="000000"/>
              </w:rPr>
              <w:t xml:space="preserve"> </w:t>
            </w:r>
            <w:r w:rsidR="00736CED">
              <w:rPr>
                <w:rFonts w:cs="Arial"/>
                <w:color w:val="000000"/>
              </w:rPr>
              <w:t>w</w:t>
            </w:r>
            <w:r w:rsidR="00DE387C" w:rsidRPr="0098358E">
              <w:rPr>
                <w:rFonts w:cs="Arial"/>
                <w:color w:val="000000"/>
              </w:rPr>
              <w:t xml:space="preserve">ould these commercial or financial benefits have been realized in the absence of the center? </w:t>
            </w:r>
          </w:p>
        </w:tc>
      </w:tr>
      <w:tr w:rsidR="00DE387C" w:rsidRPr="0098358E" w14:paraId="5E45E0DD" w14:textId="77777777" w:rsidTr="00736CED">
        <w:trPr>
          <w:gridBefore w:val="2"/>
          <w:wBefore w:w="478" w:type="dxa"/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4B5D14" w14:textId="0316C00D" w:rsidR="00DE387C" w:rsidRPr="0098358E" w:rsidRDefault="00DE387C" w:rsidP="002E4CF2">
            <w:pPr>
              <w:pStyle w:val="ListParagraph"/>
              <w:numPr>
                <w:ilvl w:val="0"/>
                <w:numId w:val="8"/>
              </w:numPr>
              <w:ind w:left="72" w:right="72" w:firstLine="0"/>
            </w:pPr>
          </w:p>
        </w:tc>
        <w:tc>
          <w:tcPr>
            <w:tcW w:w="8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E8A21" w14:textId="31BA3A5E" w:rsidR="00DE387C" w:rsidRPr="0098358E" w:rsidRDefault="00DE387C" w:rsidP="00805F6F">
            <w:pPr>
              <w:rPr>
                <w:rFonts w:cs="Arial"/>
                <w:color w:val="000000"/>
              </w:rPr>
            </w:pPr>
            <w:r w:rsidRPr="0098358E">
              <w:rPr>
                <w:rFonts w:cs="Arial"/>
                <w:color w:val="000000"/>
              </w:rPr>
              <w:t>No, the center played a critical r</w:t>
            </w:r>
            <w:r w:rsidR="00713744">
              <w:rPr>
                <w:rFonts w:cs="Arial"/>
                <w:color w:val="000000"/>
              </w:rPr>
              <w:t>ole in realizing these benefits</w:t>
            </w:r>
          </w:p>
        </w:tc>
      </w:tr>
      <w:tr w:rsidR="00DE387C" w:rsidRPr="0098358E" w14:paraId="22F341F5" w14:textId="77777777" w:rsidTr="00736CED">
        <w:trPr>
          <w:gridBefore w:val="2"/>
          <w:wBefore w:w="478" w:type="dxa"/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DC6C56" w14:textId="7BFF5918" w:rsidR="00DE387C" w:rsidRPr="0098358E" w:rsidRDefault="00DE387C" w:rsidP="002E4CF2">
            <w:pPr>
              <w:pStyle w:val="ListParagraph"/>
              <w:numPr>
                <w:ilvl w:val="0"/>
                <w:numId w:val="8"/>
              </w:numPr>
              <w:ind w:left="72" w:right="72" w:firstLine="0"/>
            </w:pPr>
          </w:p>
        </w:tc>
        <w:tc>
          <w:tcPr>
            <w:tcW w:w="8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511A9" w14:textId="37B4EB4A" w:rsidR="00DE387C" w:rsidRPr="0098358E" w:rsidRDefault="00DE387C" w:rsidP="00805F6F">
            <w:pPr>
              <w:rPr>
                <w:rFonts w:cs="Arial"/>
                <w:color w:val="000000"/>
              </w:rPr>
            </w:pPr>
            <w:r w:rsidRPr="0098358E">
              <w:rPr>
                <w:rFonts w:cs="Arial"/>
                <w:color w:val="000000"/>
              </w:rPr>
              <w:t xml:space="preserve">Yes, but the benefits would have been delayed without the center’s involvement </w:t>
            </w:r>
          </w:p>
        </w:tc>
      </w:tr>
      <w:tr w:rsidR="00DE387C" w:rsidRPr="0098358E" w14:paraId="1F106B36" w14:textId="77777777" w:rsidTr="00736CED">
        <w:trPr>
          <w:gridBefore w:val="2"/>
          <w:wBefore w:w="478" w:type="dxa"/>
          <w:trHeight w:val="2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D650DD" w14:textId="0E09F904" w:rsidR="00DE387C" w:rsidRPr="0098358E" w:rsidRDefault="00DE387C" w:rsidP="002E4CF2">
            <w:pPr>
              <w:pStyle w:val="ListParagraph"/>
              <w:numPr>
                <w:ilvl w:val="0"/>
                <w:numId w:val="8"/>
              </w:numPr>
              <w:ind w:right="72"/>
            </w:pPr>
          </w:p>
        </w:tc>
        <w:tc>
          <w:tcPr>
            <w:tcW w:w="8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8CD15" w14:textId="236B04DD" w:rsidR="00DE387C" w:rsidRPr="0098358E" w:rsidRDefault="00DE387C" w:rsidP="00805F6F">
            <w:pPr>
              <w:rPr>
                <w:rFonts w:cs="Arial"/>
                <w:color w:val="000000"/>
              </w:rPr>
            </w:pPr>
            <w:r w:rsidRPr="0098358E">
              <w:rPr>
                <w:rFonts w:cs="Arial"/>
                <w:color w:val="000000"/>
              </w:rPr>
              <w:t>Yes, the center had only limited influence on our ability to realize these benefits</w:t>
            </w:r>
          </w:p>
        </w:tc>
      </w:tr>
      <w:tr w:rsidR="00C23D76" w:rsidRPr="0098358E" w14:paraId="7384AD9B" w14:textId="77777777" w:rsidTr="00416D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9455" w:type="dxa"/>
            <w:gridSpan w:val="6"/>
          </w:tcPr>
          <w:p w14:paraId="2E85DA47" w14:textId="77777777" w:rsidR="00F87901" w:rsidRPr="0098358E" w:rsidRDefault="00A92239" w:rsidP="00805F6F">
            <w:r w:rsidRPr="0098358E">
              <w:br w:type="page"/>
            </w:r>
          </w:p>
          <w:p w14:paraId="3791E82C" w14:textId="61B7603E" w:rsidR="00C23D76" w:rsidRPr="0098358E" w:rsidRDefault="00B82B43" w:rsidP="0098358E">
            <w:pPr>
              <w:rPr>
                <w:noProof/>
              </w:rPr>
            </w:pPr>
            <w:r w:rsidRPr="0098358E">
              <w:rPr>
                <w:b/>
              </w:rPr>
              <w:t>Q</w:t>
            </w:r>
            <w:r w:rsidR="0098358E">
              <w:rPr>
                <w:b/>
              </w:rPr>
              <w:t>6</w:t>
            </w:r>
            <w:r w:rsidRPr="0098358E">
              <w:t xml:space="preserve">. </w:t>
            </w:r>
            <w:r w:rsidR="00C23D76" w:rsidRPr="0098358E">
              <w:rPr>
                <w:noProof/>
              </w:rPr>
              <w:t xml:space="preserve">Have any of these </w:t>
            </w:r>
            <w:r w:rsidR="006B0A05" w:rsidRPr="0098358E">
              <w:rPr>
                <w:noProof/>
              </w:rPr>
              <w:t>technology translation</w:t>
            </w:r>
            <w:r w:rsidR="002E26FD">
              <w:t xml:space="preserve"> </w:t>
            </w:r>
            <w:r w:rsidR="002E26FD" w:rsidRPr="002E26FD">
              <w:rPr>
                <w:noProof/>
              </w:rPr>
              <w:t xml:space="preserve">or commercialization related </w:t>
            </w:r>
            <w:r w:rsidR="00C23D76" w:rsidRPr="0098358E">
              <w:rPr>
                <w:noProof/>
              </w:rPr>
              <w:t>benefits contributed to the addition of new jobs at your organization?</w:t>
            </w:r>
          </w:p>
        </w:tc>
      </w:tr>
      <w:tr w:rsidR="00A92239" w:rsidRPr="0098358E" w14:paraId="17732E3E" w14:textId="77777777" w:rsidTr="00736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78" w:type="dxa"/>
            <w:gridSpan w:val="2"/>
          </w:tcPr>
          <w:p w14:paraId="42BF037A" w14:textId="53772E91" w:rsidR="00A92239" w:rsidRPr="0098358E" w:rsidRDefault="00A92239" w:rsidP="002E4CF2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70" w:type="dxa"/>
            <w:gridSpan w:val="2"/>
          </w:tcPr>
          <w:p w14:paraId="34F52707" w14:textId="04C4D9E1" w:rsidR="00A92239" w:rsidRPr="0098358E" w:rsidRDefault="00A92239" w:rsidP="00805F6F">
            <w:pPr>
              <w:ind w:left="-46"/>
            </w:pPr>
            <w:r w:rsidRPr="0098358E">
              <w:t>Yes</w:t>
            </w:r>
          </w:p>
        </w:tc>
        <w:tc>
          <w:tcPr>
            <w:tcW w:w="450" w:type="dxa"/>
          </w:tcPr>
          <w:p w14:paraId="3BE70ADD" w14:textId="23C3A477" w:rsidR="00A92239" w:rsidRPr="0098358E" w:rsidRDefault="00A92239" w:rsidP="002E4CF2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7357" w:type="dxa"/>
          </w:tcPr>
          <w:p w14:paraId="770F0D03" w14:textId="01370F07" w:rsidR="0098358E" w:rsidRPr="0098358E" w:rsidRDefault="00A92239" w:rsidP="0098358E">
            <w:pPr>
              <w:ind w:left="-108"/>
            </w:pPr>
            <w:r w:rsidRPr="0098358E">
              <w:t>No</w:t>
            </w:r>
          </w:p>
        </w:tc>
      </w:tr>
    </w:tbl>
    <w:p w14:paraId="794983FF" w14:textId="14A5639D" w:rsidR="0098358E" w:rsidRDefault="0098358E"/>
    <w:tbl>
      <w:tblPr>
        <w:tblStyle w:val="TableGrid"/>
        <w:tblW w:w="94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455"/>
      </w:tblGrid>
      <w:tr w:rsidR="0098358E" w:rsidRPr="0000635B" w14:paraId="2CB052F5" w14:textId="77777777" w:rsidTr="0098358E">
        <w:trPr>
          <w:trHeight w:val="170"/>
        </w:trPr>
        <w:tc>
          <w:tcPr>
            <w:tcW w:w="9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ADC020" w14:textId="77777777" w:rsidR="0098358E" w:rsidRPr="0000635B" w:rsidRDefault="0098358E" w:rsidP="00E8712B">
            <w:pPr>
              <w:spacing w:before="120" w:after="120"/>
              <w:rPr>
                <w:b/>
              </w:rPr>
            </w:pPr>
            <w:r w:rsidRPr="0000635B">
              <w:rPr>
                <w:b/>
              </w:rPr>
              <w:t>Overall Evaluation</w:t>
            </w:r>
          </w:p>
        </w:tc>
      </w:tr>
      <w:tr w:rsidR="0098358E" w14:paraId="4815E750" w14:textId="77777777" w:rsidTr="00416DA4">
        <w:trPr>
          <w:trHeight w:val="908"/>
        </w:trPr>
        <w:tc>
          <w:tcPr>
            <w:tcW w:w="9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1598B" w14:textId="77777777" w:rsidR="00E63472" w:rsidRDefault="00E63472" w:rsidP="00E63472"/>
          <w:p w14:paraId="036B57DA" w14:textId="08FE153C" w:rsidR="0098358E" w:rsidRDefault="0098358E" w:rsidP="00E63472">
            <w:r w:rsidRPr="00416DA4">
              <w:rPr>
                <w:b/>
              </w:rPr>
              <w:t>Q7.</w:t>
            </w:r>
            <w:r>
              <w:t xml:space="preserve"> </w:t>
            </w:r>
            <w:r w:rsidRPr="00D0666B">
              <w:t xml:space="preserve">Considering all of the networking, R&amp;D, technology transfer, </w:t>
            </w:r>
            <w:r>
              <w:t xml:space="preserve">and </w:t>
            </w:r>
            <w:r w:rsidRPr="00D0666B">
              <w:t xml:space="preserve">commercialization benefits your firm may have realized, what benefit(s) have been the most impactful to your organization? How </w:t>
            </w:r>
            <w:r>
              <w:t>so</w:t>
            </w:r>
            <w:r w:rsidRPr="00D0666B">
              <w:t>?</w:t>
            </w:r>
          </w:p>
        </w:tc>
      </w:tr>
      <w:tr w:rsidR="0098358E" w14:paraId="425A39B5" w14:textId="77777777" w:rsidTr="0098358E">
        <w:trPr>
          <w:trHeight w:val="1800"/>
        </w:trPr>
        <w:tc>
          <w:tcPr>
            <w:tcW w:w="9455" w:type="dxa"/>
            <w:tcBorders>
              <w:top w:val="single" w:sz="4" w:space="0" w:color="auto"/>
            </w:tcBorders>
          </w:tcPr>
          <w:p w14:paraId="0B57CCD8" w14:textId="77777777" w:rsidR="0098358E" w:rsidRDefault="0098358E" w:rsidP="00E8712B">
            <w:pPr>
              <w:spacing w:after="120"/>
            </w:pPr>
          </w:p>
        </w:tc>
      </w:tr>
    </w:tbl>
    <w:p w14:paraId="1FD9E760" w14:textId="77777777" w:rsidR="005D3375" w:rsidRPr="0098358E" w:rsidRDefault="005D3375" w:rsidP="00805F6F">
      <w:pPr>
        <w:spacing w:after="0" w:line="240" w:lineRule="auto"/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037"/>
        <w:gridCol w:w="33"/>
        <w:gridCol w:w="1800"/>
        <w:gridCol w:w="205"/>
        <w:gridCol w:w="2037"/>
        <w:gridCol w:w="386"/>
        <w:gridCol w:w="1507"/>
        <w:gridCol w:w="1440"/>
      </w:tblGrid>
      <w:tr w:rsidR="00B82B43" w:rsidRPr="0098358E" w14:paraId="7FF1AEF8" w14:textId="77777777" w:rsidTr="0098358E">
        <w:tc>
          <w:tcPr>
            <w:tcW w:w="9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11724" w14:textId="4C0A987A" w:rsidR="00B82B43" w:rsidRPr="0098358E" w:rsidRDefault="00B82B43" w:rsidP="0098358E">
            <w:pPr>
              <w:spacing w:before="120" w:after="120"/>
              <w:rPr>
                <w:b/>
              </w:rPr>
            </w:pPr>
            <w:r w:rsidRPr="0098358E">
              <w:rPr>
                <w:b/>
              </w:rPr>
              <w:t>Member Information</w:t>
            </w:r>
          </w:p>
        </w:tc>
      </w:tr>
      <w:tr w:rsidR="00073AA4" w:rsidRPr="0098358E" w14:paraId="3CED32BE" w14:textId="77777777" w:rsidTr="0098358E"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45E4E6" w14:textId="77777777" w:rsidR="00073AA4" w:rsidRPr="0098358E" w:rsidRDefault="00073AA4" w:rsidP="00E63472">
            <w:pPr>
              <w:spacing w:before="120"/>
            </w:pPr>
            <w:r w:rsidRPr="0098358E">
              <w:t>Organization Name: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405E7" w14:textId="77777777" w:rsidR="00073AA4" w:rsidRPr="0098358E" w:rsidRDefault="00073AA4" w:rsidP="00E63472">
            <w:pPr>
              <w:spacing w:before="120"/>
            </w:pP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B42C4" w14:textId="0572EBFD" w:rsidR="00073AA4" w:rsidRPr="0098358E" w:rsidRDefault="00073AA4" w:rsidP="00E63472">
            <w:pPr>
              <w:spacing w:before="120"/>
            </w:pPr>
          </w:p>
        </w:tc>
      </w:tr>
      <w:tr w:rsidR="002E7CE0" w:rsidRPr="0098358E" w14:paraId="5F8F9214" w14:textId="77777777" w:rsidTr="0098358E">
        <w:tc>
          <w:tcPr>
            <w:tcW w:w="6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C07F2F" w14:textId="74F34336" w:rsidR="002E7CE0" w:rsidRPr="0098358E" w:rsidRDefault="002E7CE0" w:rsidP="00E63472">
            <w:pPr>
              <w:spacing w:before="120"/>
            </w:pPr>
            <w:r w:rsidRPr="0098358E">
              <w:t>How many years has your organization been a member in this center?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C17F2" w14:textId="77777777" w:rsidR="002E7CE0" w:rsidRPr="0098358E" w:rsidRDefault="002E7CE0" w:rsidP="00E63472">
            <w:pPr>
              <w:spacing w:before="120"/>
              <w:jc w:val="center"/>
            </w:pPr>
          </w:p>
        </w:tc>
      </w:tr>
      <w:tr w:rsidR="002E7CE0" w:rsidRPr="0098358E" w14:paraId="382643E8" w14:textId="77777777" w:rsidTr="00416DA4">
        <w:trPr>
          <w:trHeight w:val="440"/>
        </w:trPr>
        <w:tc>
          <w:tcPr>
            <w:tcW w:w="9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97A874" w14:textId="3365A1BB" w:rsidR="002E7CE0" w:rsidRPr="0098358E" w:rsidRDefault="002E7CE0" w:rsidP="00E63472">
            <w:pPr>
              <w:spacing w:before="120"/>
            </w:pPr>
            <w:r w:rsidRPr="0098358E">
              <w:t>What is your organization type?</w:t>
            </w:r>
          </w:p>
        </w:tc>
      </w:tr>
      <w:tr w:rsidR="00073AA4" w:rsidRPr="0098358E" w14:paraId="19E8F579" w14:textId="77777777" w:rsidTr="00E63472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8D39E5" w14:textId="77777777" w:rsidR="00073AA4" w:rsidRDefault="002F0EE7" w:rsidP="00805F6F">
            <w:pPr>
              <w:jc w:val="center"/>
            </w:pPr>
            <w:r w:rsidRPr="0098358E">
              <w:t>For Profit-</w:t>
            </w:r>
            <w:r w:rsidR="00073AA4" w:rsidRPr="0098358E">
              <w:t xml:space="preserve">Large </w:t>
            </w:r>
            <w:r w:rsidRPr="0098358E">
              <w:br/>
            </w:r>
            <w:r w:rsidR="00073AA4" w:rsidRPr="0098358E">
              <w:t>(&gt; 500 employees)</w:t>
            </w:r>
          </w:p>
          <w:p w14:paraId="2F07E5FC" w14:textId="67BC8406" w:rsidR="0098358E" w:rsidRPr="0098358E" w:rsidRDefault="0098358E" w:rsidP="00805F6F">
            <w:pPr>
              <w:jc w:val="center"/>
            </w:pPr>
            <w:r>
              <w:t>(1)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7CB00F" w14:textId="77777777" w:rsidR="00073AA4" w:rsidRDefault="002F0EE7" w:rsidP="00805F6F">
            <w:pPr>
              <w:jc w:val="center"/>
            </w:pPr>
            <w:r w:rsidRPr="0098358E">
              <w:t>For Profit-</w:t>
            </w:r>
            <w:r w:rsidR="00073AA4" w:rsidRPr="0098358E">
              <w:t xml:space="preserve">Small </w:t>
            </w:r>
            <w:r w:rsidRPr="0098358E">
              <w:br/>
            </w:r>
            <w:r w:rsidR="00073AA4" w:rsidRPr="0098358E">
              <w:t>(11-500 employees)</w:t>
            </w:r>
          </w:p>
          <w:p w14:paraId="5D0ED20E" w14:textId="02C99F48" w:rsidR="0098358E" w:rsidRPr="0098358E" w:rsidRDefault="0098358E" w:rsidP="00805F6F">
            <w:pPr>
              <w:jc w:val="center"/>
            </w:pPr>
            <w:r>
              <w:t>(2)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62333A" w14:textId="77777777" w:rsidR="00073AA4" w:rsidRDefault="00073AA4" w:rsidP="00805F6F">
            <w:pPr>
              <w:jc w:val="center"/>
            </w:pPr>
            <w:r w:rsidRPr="0098358E">
              <w:t>For Profit-Micro (&lt;10 Employees)</w:t>
            </w:r>
          </w:p>
          <w:p w14:paraId="14573146" w14:textId="5F254A44" w:rsidR="0098358E" w:rsidRPr="0098358E" w:rsidRDefault="0098358E" w:rsidP="00805F6F">
            <w:pPr>
              <w:jc w:val="center"/>
            </w:pPr>
            <w:r>
              <w:t>(3)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5A77DD" w14:textId="77777777" w:rsidR="00073AA4" w:rsidRDefault="00073AA4" w:rsidP="00805F6F">
            <w:pPr>
              <w:jc w:val="center"/>
            </w:pPr>
            <w:r w:rsidRPr="0098358E">
              <w:t>Government (Fed/state/local)</w:t>
            </w:r>
          </w:p>
          <w:p w14:paraId="1C9D574D" w14:textId="2AB4172B" w:rsidR="00E63472" w:rsidRPr="0098358E" w:rsidRDefault="00E63472" w:rsidP="00805F6F">
            <w:pPr>
              <w:jc w:val="center"/>
            </w:pPr>
            <w:r>
              <w:t>(4)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1C0E443" w14:textId="77777777" w:rsidR="00073AA4" w:rsidRDefault="00073AA4" w:rsidP="00805F6F">
            <w:pPr>
              <w:jc w:val="center"/>
            </w:pPr>
            <w:r w:rsidRPr="0098358E">
              <w:t>Other</w:t>
            </w:r>
          </w:p>
          <w:p w14:paraId="5B2AF43F" w14:textId="4A4438EA" w:rsidR="00E63472" w:rsidRPr="0098358E" w:rsidRDefault="00E63472" w:rsidP="00805F6F">
            <w:pPr>
              <w:jc w:val="center"/>
            </w:pPr>
            <w:r>
              <w:t>(5)</w:t>
            </w:r>
          </w:p>
        </w:tc>
      </w:tr>
      <w:tr w:rsidR="00073AA4" w:rsidRPr="0098358E" w14:paraId="59B114DA" w14:textId="77777777" w:rsidTr="00E63472">
        <w:tc>
          <w:tcPr>
            <w:tcW w:w="2037" w:type="dxa"/>
            <w:tcBorders>
              <w:bottom w:val="single" w:sz="4" w:space="0" w:color="000000" w:themeColor="text1"/>
            </w:tcBorders>
          </w:tcPr>
          <w:p w14:paraId="191DDB9B" w14:textId="77777777" w:rsidR="00073AA4" w:rsidRPr="0098358E" w:rsidRDefault="00073AA4" w:rsidP="00805F6F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38" w:type="dxa"/>
            <w:gridSpan w:val="3"/>
            <w:tcBorders>
              <w:bottom w:val="single" w:sz="4" w:space="0" w:color="000000" w:themeColor="text1"/>
            </w:tcBorders>
          </w:tcPr>
          <w:p w14:paraId="297E8913" w14:textId="77777777" w:rsidR="00073AA4" w:rsidRPr="0098358E" w:rsidRDefault="00073AA4" w:rsidP="00805F6F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037" w:type="dxa"/>
            <w:tcBorders>
              <w:bottom w:val="single" w:sz="4" w:space="0" w:color="000000" w:themeColor="text1"/>
            </w:tcBorders>
          </w:tcPr>
          <w:p w14:paraId="4C69A76A" w14:textId="77777777" w:rsidR="00073AA4" w:rsidRPr="0098358E" w:rsidRDefault="00073AA4" w:rsidP="00805F6F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93" w:type="dxa"/>
            <w:gridSpan w:val="2"/>
            <w:tcBorders>
              <w:bottom w:val="single" w:sz="4" w:space="0" w:color="000000" w:themeColor="text1"/>
            </w:tcBorders>
          </w:tcPr>
          <w:p w14:paraId="765D677B" w14:textId="700A0B8A" w:rsidR="00073AA4" w:rsidRPr="0098358E" w:rsidRDefault="00073AA4" w:rsidP="00805F6F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7857C1C2" w14:textId="77777777" w:rsidR="00073AA4" w:rsidRPr="0098358E" w:rsidRDefault="00073AA4" w:rsidP="00805F6F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</w:tr>
    </w:tbl>
    <w:p w14:paraId="30BF83FA" w14:textId="77777777" w:rsidR="00CA21E3" w:rsidRPr="0098358E" w:rsidRDefault="00CA21E3" w:rsidP="00805F6F">
      <w:pPr>
        <w:spacing w:after="0" w:line="240" w:lineRule="auto"/>
        <w:jc w:val="center"/>
      </w:pPr>
    </w:p>
    <w:p w14:paraId="46B63A24" w14:textId="1817FD6B" w:rsidR="00E1593C" w:rsidRPr="00416DA4" w:rsidRDefault="0044593D" w:rsidP="00416DA4">
      <w:pPr>
        <w:spacing w:after="0" w:line="240" w:lineRule="auto"/>
        <w:jc w:val="center"/>
        <w:rPr>
          <w:i/>
        </w:rPr>
      </w:pPr>
      <w:r w:rsidRPr="0098358E">
        <w:rPr>
          <w:i/>
        </w:rPr>
        <w:t>Thank You!</w:t>
      </w:r>
    </w:p>
    <w:sectPr w:rsidR="00E1593C" w:rsidRPr="00416DA4" w:rsidSect="009835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CD02DE" w16cid:durableId="1D0F8434"/>
  <w16cid:commentId w16cid:paraId="158D8C1C" w16cid:durableId="1D0F84CA"/>
  <w16cid:commentId w16cid:paraId="2F038F37" w16cid:durableId="1D0F7432"/>
  <w16cid:commentId w16cid:paraId="369A0A85" w16cid:durableId="1D0F7433"/>
  <w16cid:commentId w16cid:paraId="26949011" w16cid:durableId="1D0F7434"/>
  <w16cid:commentId w16cid:paraId="4E926C7A" w16cid:durableId="1D0F7435"/>
  <w16cid:commentId w16cid:paraId="7444E6D2" w16cid:durableId="1D105423"/>
  <w16cid:commentId w16cid:paraId="301397F4" w16cid:durableId="1D0F7436"/>
  <w16cid:commentId w16cid:paraId="7B69EF38" w16cid:durableId="1D0F7437"/>
  <w16cid:commentId w16cid:paraId="6B024A19" w16cid:durableId="1D0F7438"/>
  <w16cid:commentId w16cid:paraId="3B853F62" w16cid:durableId="1D0F7439"/>
  <w16cid:commentId w16cid:paraId="4741144C" w16cid:durableId="1D0F743A"/>
  <w16cid:commentId w16cid:paraId="738EC35D" w16cid:durableId="1D0F743B"/>
  <w16cid:commentId w16cid:paraId="340E8C6C" w16cid:durableId="1D107D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3E507" w14:textId="77777777" w:rsidR="0044593D" w:rsidRDefault="0044593D" w:rsidP="0044593D">
      <w:pPr>
        <w:spacing w:after="0" w:line="240" w:lineRule="auto"/>
      </w:pPr>
      <w:r>
        <w:separator/>
      </w:r>
    </w:p>
  </w:endnote>
  <w:endnote w:type="continuationSeparator" w:id="0">
    <w:p w14:paraId="420FFC76" w14:textId="77777777" w:rsidR="0044593D" w:rsidRDefault="0044593D" w:rsidP="0044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FEC5" w14:textId="526D0FBF" w:rsidR="00425BDF" w:rsidRPr="00F87901" w:rsidRDefault="00425BDF" w:rsidP="007F4F49">
    <w:pPr>
      <w:pStyle w:val="Footer"/>
      <w:jc w:val="center"/>
      <w:rPr>
        <w:i/>
        <w:color w:val="595959" w:themeColor="text1" w:themeTint="A6"/>
      </w:rPr>
    </w:pPr>
    <w:r w:rsidRPr="00F87901">
      <w:rPr>
        <w:i/>
        <w:color w:val="595959" w:themeColor="text1" w:themeTint="A6"/>
      </w:rPr>
      <w:t xml:space="preserve">IUCRC Evaluation Project </w:t>
    </w:r>
    <w:r w:rsidR="00E63472">
      <w:rPr>
        <w:i/>
        <w:color w:val="595959" w:themeColor="text1" w:themeTint="A6"/>
      </w:rPr>
      <w:t>@</w:t>
    </w:r>
    <w:r w:rsidR="00F87901" w:rsidRPr="00F87901">
      <w:rPr>
        <w:i/>
        <w:color w:val="595959" w:themeColor="text1" w:themeTint="A6"/>
      </w:rPr>
      <w:t xml:space="preserve"> North Carolina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70C44" w14:textId="77777777" w:rsidR="0044593D" w:rsidRDefault="0044593D" w:rsidP="0044593D">
      <w:pPr>
        <w:spacing w:after="0" w:line="240" w:lineRule="auto"/>
      </w:pPr>
      <w:r>
        <w:separator/>
      </w:r>
    </w:p>
  </w:footnote>
  <w:footnote w:type="continuationSeparator" w:id="0">
    <w:p w14:paraId="63FB6A15" w14:textId="77777777" w:rsidR="0044593D" w:rsidRDefault="0044593D" w:rsidP="0044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056"/>
    <w:multiLevelType w:val="hybridMultilevel"/>
    <w:tmpl w:val="53D0A3C2"/>
    <w:lvl w:ilvl="0" w:tplc="BC0EE5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091"/>
    <w:multiLevelType w:val="hybridMultilevel"/>
    <w:tmpl w:val="AF2E1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F59"/>
    <w:multiLevelType w:val="hybridMultilevel"/>
    <w:tmpl w:val="3400507A"/>
    <w:lvl w:ilvl="0" w:tplc="C290C9E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0099"/>
    <w:multiLevelType w:val="hybridMultilevel"/>
    <w:tmpl w:val="D11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013"/>
    <w:multiLevelType w:val="hybridMultilevel"/>
    <w:tmpl w:val="7660BBF6"/>
    <w:lvl w:ilvl="0" w:tplc="210E59C8">
      <w:start w:val="1"/>
      <w:numFmt w:val="bullet"/>
      <w:lvlText w:val=""/>
      <w:lvlJc w:val="left"/>
      <w:pPr>
        <w:ind w:left="144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E50E6"/>
    <w:multiLevelType w:val="hybridMultilevel"/>
    <w:tmpl w:val="79B0F112"/>
    <w:lvl w:ilvl="0" w:tplc="86F6083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960F9D"/>
    <w:multiLevelType w:val="hybridMultilevel"/>
    <w:tmpl w:val="C59EC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67FD5"/>
    <w:multiLevelType w:val="hybridMultilevel"/>
    <w:tmpl w:val="29201A26"/>
    <w:lvl w:ilvl="0" w:tplc="A4E08E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6C"/>
    <w:rsid w:val="00073AA4"/>
    <w:rsid w:val="00080E2F"/>
    <w:rsid w:val="00085DEA"/>
    <w:rsid w:val="000A6DDA"/>
    <w:rsid w:val="000B474E"/>
    <w:rsid w:val="00110F13"/>
    <w:rsid w:val="00115B01"/>
    <w:rsid w:val="00125990"/>
    <w:rsid w:val="00171866"/>
    <w:rsid w:val="001A35C5"/>
    <w:rsid w:val="001B5E87"/>
    <w:rsid w:val="001E151E"/>
    <w:rsid w:val="001E5137"/>
    <w:rsid w:val="00265A99"/>
    <w:rsid w:val="00271A19"/>
    <w:rsid w:val="002A2457"/>
    <w:rsid w:val="002B436A"/>
    <w:rsid w:val="002C061E"/>
    <w:rsid w:val="002E26FD"/>
    <w:rsid w:val="002E4CF2"/>
    <w:rsid w:val="002E7CE0"/>
    <w:rsid w:val="002F0EE7"/>
    <w:rsid w:val="002F71B6"/>
    <w:rsid w:val="00305CA1"/>
    <w:rsid w:val="003118CB"/>
    <w:rsid w:val="003300F5"/>
    <w:rsid w:val="003435FC"/>
    <w:rsid w:val="00416DA4"/>
    <w:rsid w:val="004222DE"/>
    <w:rsid w:val="00425BDF"/>
    <w:rsid w:val="0044593D"/>
    <w:rsid w:val="00446BDF"/>
    <w:rsid w:val="00452F5B"/>
    <w:rsid w:val="0049568A"/>
    <w:rsid w:val="004967CF"/>
    <w:rsid w:val="0051535F"/>
    <w:rsid w:val="00531531"/>
    <w:rsid w:val="00554096"/>
    <w:rsid w:val="005643F2"/>
    <w:rsid w:val="005661AB"/>
    <w:rsid w:val="00571C54"/>
    <w:rsid w:val="00583CC2"/>
    <w:rsid w:val="00591E25"/>
    <w:rsid w:val="00596196"/>
    <w:rsid w:val="005D3375"/>
    <w:rsid w:val="006166FC"/>
    <w:rsid w:val="00622370"/>
    <w:rsid w:val="006378FF"/>
    <w:rsid w:val="00637E8D"/>
    <w:rsid w:val="00660851"/>
    <w:rsid w:val="006A7F50"/>
    <w:rsid w:val="006B0A05"/>
    <w:rsid w:val="006D1CDD"/>
    <w:rsid w:val="00713744"/>
    <w:rsid w:val="007265C1"/>
    <w:rsid w:val="007276D5"/>
    <w:rsid w:val="00736CED"/>
    <w:rsid w:val="007631B8"/>
    <w:rsid w:val="00775850"/>
    <w:rsid w:val="00791662"/>
    <w:rsid w:val="007A1BDE"/>
    <w:rsid w:val="007C2AC9"/>
    <w:rsid w:val="007C774B"/>
    <w:rsid w:val="007D19F4"/>
    <w:rsid w:val="007D526E"/>
    <w:rsid w:val="007E2ABC"/>
    <w:rsid w:val="007F4F49"/>
    <w:rsid w:val="00805CB3"/>
    <w:rsid w:val="00805F6F"/>
    <w:rsid w:val="0083522F"/>
    <w:rsid w:val="008475F3"/>
    <w:rsid w:val="00851999"/>
    <w:rsid w:val="00880BD4"/>
    <w:rsid w:val="008C676B"/>
    <w:rsid w:val="0090649B"/>
    <w:rsid w:val="00911E94"/>
    <w:rsid w:val="009133A3"/>
    <w:rsid w:val="00934619"/>
    <w:rsid w:val="00942678"/>
    <w:rsid w:val="00944695"/>
    <w:rsid w:val="00961C26"/>
    <w:rsid w:val="0098358E"/>
    <w:rsid w:val="00984800"/>
    <w:rsid w:val="009979ED"/>
    <w:rsid w:val="009A1BB5"/>
    <w:rsid w:val="009A7925"/>
    <w:rsid w:val="009C62B4"/>
    <w:rsid w:val="00A10397"/>
    <w:rsid w:val="00A44F40"/>
    <w:rsid w:val="00A661DD"/>
    <w:rsid w:val="00A85A1D"/>
    <w:rsid w:val="00A92239"/>
    <w:rsid w:val="00AF1456"/>
    <w:rsid w:val="00AF23D1"/>
    <w:rsid w:val="00AF4882"/>
    <w:rsid w:val="00B2099C"/>
    <w:rsid w:val="00B26E6C"/>
    <w:rsid w:val="00B40F30"/>
    <w:rsid w:val="00B55955"/>
    <w:rsid w:val="00B63C6E"/>
    <w:rsid w:val="00B72BE9"/>
    <w:rsid w:val="00B82B43"/>
    <w:rsid w:val="00B93EBC"/>
    <w:rsid w:val="00BC3703"/>
    <w:rsid w:val="00C17923"/>
    <w:rsid w:val="00C23D76"/>
    <w:rsid w:val="00C47C2D"/>
    <w:rsid w:val="00C570C3"/>
    <w:rsid w:val="00CA21E3"/>
    <w:rsid w:val="00CC1B7B"/>
    <w:rsid w:val="00CE06A4"/>
    <w:rsid w:val="00CF17FA"/>
    <w:rsid w:val="00CF55F8"/>
    <w:rsid w:val="00D018F9"/>
    <w:rsid w:val="00D32927"/>
    <w:rsid w:val="00D373C5"/>
    <w:rsid w:val="00D4113B"/>
    <w:rsid w:val="00D80CD9"/>
    <w:rsid w:val="00DA0706"/>
    <w:rsid w:val="00DE387C"/>
    <w:rsid w:val="00E1593C"/>
    <w:rsid w:val="00E20E09"/>
    <w:rsid w:val="00E37FC8"/>
    <w:rsid w:val="00E56392"/>
    <w:rsid w:val="00E61096"/>
    <w:rsid w:val="00E63472"/>
    <w:rsid w:val="00E6597A"/>
    <w:rsid w:val="00E755E1"/>
    <w:rsid w:val="00E837EF"/>
    <w:rsid w:val="00E97C20"/>
    <w:rsid w:val="00EA7CF6"/>
    <w:rsid w:val="00EB3C83"/>
    <w:rsid w:val="00EE7BEF"/>
    <w:rsid w:val="00F115B7"/>
    <w:rsid w:val="00F15D33"/>
    <w:rsid w:val="00F87901"/>
    <w:rsid w:val="00FA0CB4"/>
    <w:rsid w:val="00FD46A1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E7FB"/>
  <w15:docId w15:val="{C1CBBDB1-D475-47D1-A79B-E8587EC6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7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2F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2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3D"/>
  </w:style>
  <w:style w:type="paragraph" w:styleId="Footer">
    <w:name w:val="footer"/>
    <w:basedOn w:val="Normal"/>
    <w:link w:val="FooterChar"/>
    <w:uiPriority w:val="99"/>
    <w:unhideWhenUsed/>
    <w:rsid w:val="0044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0BEE-CD20-4B71-9655-95DF7367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McGowen</dc:creator>
  <cp:lastModifiedBy>Lindsey C. McGowen</cp:lastModifiedBy>
  <cp:revision>2</cp:revision>
  <cp:lastPrinted>2018-05-11T20:30:00Z</cp:lastPrinted>
  <dcterms:created xsi:type="dcterms:W3CDTF">2021-05-19T15:55:00Z</dcterms:created>
  <dcterms:modified xsi:type="dcterms:W3CDTF">2021-05-19T15:55:00Z</dcterms:modified>
</cp:coreProperties>
</file>